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760E" w14:textId="77777777" w:rsidR="004277E7" w:rsidRDefault="00AB5B2C">
      <w:pPr>
        <w:spacing w:after="0" w:line="259" w:lineRule="auto"/>
        <w:ind w:left="70" w:firstLine="0"/>
        <w:jc w:val="center"/>
      </w:pPr>
      <w:bookmarkStart w:id="0" w:name="_GoBack"/>
      <w:bookmarkEnd w:id="0"/>
      <w:r>
        <w:t xml:space="preserve"> </w:t>
      </w:r>
      <w:r w:rsidR="00BF603B">
        <w:rPr>
          <w:noProof/>
        </w:rPr>
        <w:drawing>
          <wp:inline distT="0" distB="0" distL="0" distR="0" wp14:anchorId="075A451D" wp14:editId="2D1A14B2">
            <wp:extent cx="1877695" cy="66421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695" cy="664210"/>
                    </a:xfrm>
                    <a:prstGeom prst="rect">
                      <a:avLst/>
                    </a:prstGeom>
                    <a:noFill/>
                  </pic:spPr>
                </pic:pic>
              </a:graphicData>
            </a:graphic>
          </wp:inline>
        </w:drawing>
      </w:r>
    </w:p>
    <w:p w14:paraId="7499C1A3" w14:textId="77777777" w:rsidR="004277E7" w:rsidRDefault="004277E7">
      <w:pPr>
        <w:spacing w:after="26" w:line="259" w:lineRule="auto"/>
        <w:ind w:left="4151" w:firstLine="0"/>
        <w:jc w:val="left"/>
      </w:pPr>
    </w:p>
    <w:p w14:paraId="49A68027" w14:textId="77777777" w:rsidR="004277E7" w:rsidRDefault="00AB5B2C">
      <w:pPr>
        <w:spacing w:after="0" w:line="259" w:lineRule="auto"/>
        <w:ind w:left="70" w:firstLine="0"/>
        <w:jc w:val="center"/>
      </w:pPr>
      <w:r>
        <w:t xml:space="preserve"> </w:t>
      </w:r>
    </w:p>
    <w:tbl>
      <w:tblPr>
        <w:tblStyle w:val="TableGrid"/>
        <w:tblW w:w="9638" w:type="dxa"/>
        <w:tblInd w:w="1" w:type="dxa"/>
        <w:tblCellMar>
          <w:top w:w="53" w:type="dxa"/>
          <w:left w:w="208" w:type="dxa"/>
          <w:right w:w="115" w:type="dxa"/>
        </w:tblCellMar>
        <w:tblLook w:val="04A0" w:firstRow="1" w:lastRow="0" w:firstColumn="1" w:lastColumn="0" w:noHBand="0" w:noVBand="1"/>
      </w:tblPr>
      <w:tblGrid>
        <w:gridCol w:w="1695"/>
        <w:gridCol w:w="842"/>
        <w:gridCol w:w="2108"/>
        <w:gridCol w:w="2116"/>
        <w:gridCol w:w="888"/>
        <w:gridCol w:w="1989"/>
      </w:tblGrid>
      <w:tr w:rsidR="004277E7" w:rsidRPr="00BF603B" w14:paraId="68756E7D" w14:textId="77777777" w:rsidTr="00BF603B">
        <w:trPr>
          <w:trHeight w:val="874"/>
        </w:trPr>
        <w:tc>
          <w:tcPr>
            <w:tcW w:w="1695" w:type="dxa"/>
            <w:tcBorders>
              <w:top w:val="single" w:sz="4" w:space="0" w:color="000000"/>
              <w:left w:val="single" w:sz="4" w:space="0" w:color="000000"/>
              <w:bottom w:val="single" w:sz="4" w:space="0" w:color="000000"/>
              <w:right w:val="nil"/>
            </w:tcBorders>
            <w:shd w:val="clear" w:color="auto" w:fill="D9D9D9"/>
          </w:tcPr>
          <w:p w14:paraId="138F2E6A" w14:textId="77777777" w:rsidR="004277E7" w:rsidRPr="00BF603B" w:rsidRDefault="004277E7">
            <w:pPr>
              <w:spacing w:after="160" w:line="259" w:lineRule="auto"/>
              <w:ind w:left="0" w:firstLine="0"/>
              <w:jc w:val="left"/>
              <w:rPr>
                <w:rFonts w:ascii="Century Gothic" w:hAnsi="Century Gothic"/>
                <w:i w:val="0"/>
              </w:rPr>
            </w:pPr>
          </w:p>
        </w:tc>
        <w:tc>
          <w:tcPr>
            <w:tcW w:w="5954" w:type="dxa"/>
            <w:gridSpan w:val="4"/>
            <w:tcBorders>
              <w:top w:val="single" w:sz="4" w:space="0" w:color="000000"/>
              <w:left w:val="nil"/>
              <w:bottom w:val="single" w:sz="4" w:space="0" w:color="000000"/>
              <w:right w:val="nil"/>
            </w:tcBorders>
            <w:shd w:val="clear" w:color="auto" w:fill="D9D9D9"/>
          </w:tcPr>
          <w:p w14:paraId="76F44E9A" w14:textId="77777777" w:rsidR="00BF603B" w:rsidRPr="00BF603B" w:rsidRDefault="00BF603B">
            <w:pPr>
              <w:spacing w:after="0" w:line="259" w:lineRule="auto"/>
              <w:ind w:left="139" w:firstLine="0"/>
              <w:jc w:val="center"/>
              <w:rPr>
                <w:rFonts w:ascii="Century Gothic" w:hAnsi="Century Gothic"/>
                <w:b/>
                <w:i w:val="0"/>
              </w:rPr>
            </w:pPr>
            <w:proofErr w:type="gramStart"/>
            <w:r w:rsidRPr="00BF603B">
              <w:rPr>
                <w:rFonts w:ascii="Century Gothic" w:hAnsi="Century Gothic"/>
                <w:b/>
                <w:i w:val="0"/>
              </w:rPr>
              <w:t xml:space="preserve">Gawthorpe </w:t>
            </w:r>
            <w:r w:rsidR="00AB5B2C" w:rsidRPr="00BF603B">
              <w:rPr>
                <w:rFonts w:ascii="Century Gothic" w:hAnsi="Century Gothic"/>
                <w:b/>
                <w:i w:val="0"/>
              </w:rPr>
              <w:t xml:space="preserve"> </w:t>
            </w:r>
            <w:r w:rsidRPr="00BF603B">
              <w:rPr>
                <w:rFonts w:ascii="Century Gothic" w:hAnsi="Century Gothic"/>
                <w:b/>
                <w:i w:val="0"/>
              </w:rPr>
              <w:t>Community</w:t>
            </w:r>
            <w:proofErr w:type="gramEnd"/>
            <w:r w:rsidRPr="00BF603B">
              <w:rPr>
                <w:rFonts w:ascii="Century Gothic" w:hAnsi="Century Gothic"/>
                <w:b/>
                <w:i w:val="0"/>
              </w:rPr>
              <w:t xml:space="preserve"> </w:t>
            </w:r>
            <w:r w:rsidR="00AB5B2C" w:rsidRPr="00BF603B">
              <w:rPr>
                <w:rFonts w:ascii="Century Gothic" w:hAnsi="Century Gothic"/>
                <w:b/>
                <w:i w:val="0"/>
              </w:rPr>
              <w:t xml:space="preserve">Academy </w:t>
            </w:r>
          </w:p>
          <w:p w14:paraId="15786FB2" w14:textId="77777777" w:rsidR="004277E7" w:rsidRPr="00BF603B" w:rsidRDefault="00AB5B2C">
            <w:pPr>
              <w:spacing w:after="0" w:line="259" w:lineRule="auto"/>
              <w:ind w:left="139" w:firstLine="0"/>
              <w:jc w:val="center"/>
              <w:rPr>
                <w:rFonts w:ascii="Century Gothic" w:hAnsi="Century Gothic"/>
                <w:i w:val="0"/>
              </w:rPr>
            </w:pPr>
            <w:r w:rsidRPr="00BF603B">
              <w:rPr>
                <w:rFonts w:ascii="Century Gothic" w:hAnsi="Century Gothic"/>
                <w:i w:val="0"/>
              </w:rPr>
              <w:t xml:space="preserve">Bullying Prevention Policy </w:t>
            </w:r>
          </w:p>
        </w:tc>
        <w:tc>
          <w:tcPr>
            <w:tcW w:w="1989" w:type="dxa"/>
            <w:tcBorders>
              <w:top w:val="single" w:sz="4" w:space="0" w:color="000000"/>
              <w:left w:val="nil"/>
              <w:bottom w:val="single" w:sz="4" w:space="0" w:color="000000"/>
              <w:right w:val="single" w:sz="4" w:space="0" w:color="000000"/>
            </w:tcBorders>
            <w:shd w:val="clear" w:color="auto" w:fill="D9D9D9"/>
          </w:tcPr>
          <w:p w14:paraId="4861BBFB" w14:textId="77777777" w:rsidR="004277E7" w:rsidRPr="00BF603B" w:rsidRDefault="004277E7">
            <w:pPr>
              <w:spacing w:after="160" w:line="259" w:lineRule="auto"/>
              <w:ind w:left="0" w:firstLine="0"/>
              <w:jc w:val="left"/>
              <w:rPr>
                <w:rFonts w:ascii="Century Gothic" w:hAnsi="Century Gothic"/>
                <w:i w:val="0"/>
              </w:rPr>
            </w:pPr>
          </w:p>
        </w:tc>
      </w:tr>
      <w:tr w:rsidR="004277E7" w:rsidRPr="00BF603B" w14:paraId="64FDD41B" w14:textId="77777777">
        <w:trPr>
          <w:trHeight w:val="307"/>
        </w:trPr>
        <w:tc>
          <w:tcPr>
            <w:tcW w:w="2537" w:type="dxa"/>
            <w:gridSpan w:val="2"/>
            <w:tcBorders>
              <w:top w:val="single" w:sz="4" w:space="0" w:color="000000"/>
              <w:left w:val="nil"/>
              <w:bottom w:val="single" w:sz="4" w:space="0" w:color="000000"/>
              <w:right w:val="nil"/>
            </w:tcBorders>
          </w:tcPr>
          <w:p w14:paraId="7C1C973C" w14:textId="77777777" w:rsidR="004277E7" w:rsidRPr="00BF603B" w:rsidRDefault="004277E7">
            <w:pPr>
              <w:spacing w:after="160" w:line="259" w:lineRule="auto"/>
              <w:ind w:left="0" w:firstLine="0"/>
              <w:jc w:val="left"/>
              <w:rPr>
                <w:rFonts w:ascii="Century Gothic" w:hAnsi="Century Gothic"/>
                <w:i w:val="0"/>
              </w:rPr>
            </w:pPr>
          </w:p>
        </w:tc>
        <w:tc>
          <w:tcPr>
            <w:tcW w:w="4224" w:type="dxa"/>
            <w:gridSpan w:val="2"/>
            <w:tcBorders>
              <w:top w:val="single" w:sz="4" w:space="0" w:color="000000"/>
              <w:left w:val="nil"/>
              <w:bottom w:val="single" w:sz="4" w:space="0" w:color="000000"/>
              <w:right w:val="nil"/>
            </w:tcBorders>
          </w:tcPr>
          <w:p w14:paraId="6FE2D33A" w14:textId="77777777" w:rsidR="004277E7" w:rsidRPr="00BF603B" w:rsidRDefault="00AB5B2C">
            <w:pPr>
              <w:spacing w:after="0" w:line="259" w:lineRule="auto"/>
              <w:ind w:left="284" w:firstLine="0"/>
              <w:jc w:val="center"/>
              <w:rPr>
                <w:rFonts w:ascii="Century Gothic" w:hAnsi="Century Gothic"/>
                <w:i w:val="0"/>
              </w:rPr>
            </w:pPr>
            <w:r w:rsidRPr="00BF603B">
              <w:rPr>
                <w:rFonts w:ascii="Century Gothic" w:hAnsi="Century Gothic"/>
                <w:i w:val="0"/>
              </w:rPr>
              <w:t xml:space="preserve"> </w:t>
            </w:r>
          </w:p>
        </w:tc>
        <w:tc>
          <w:tcPr>
            <w:tcW w:w="2877" w:type="dxa"/>
            <w:gridSpan w:val="2"/>
            <w:tcBorders>
              <w:top w:val="single" w:sz="4" w:space="0" w:color="000000"/>
              <w:left w:val="nil"/>
              <w:bottom w:val="single" w:sz="4" w:space="0" w:color="000000"/>
              <w:right w:val="nil"/>
            </w:tcBorders>
          </w:tcPr>
          <w:p w14:paraId="6BCE50C7" w14:textId="77777777" w:rsidR="004277E7" w:rsidRPr="00BF603B" w:rsidRDefault="004277E7">
            <w:pPr>
              <w:spacing w:after="160" w:line="259" w:lineRule="auto"/>
              <w:ind w:left="0" w:firstLine="0"/>
              <w:jc w:val="left"/>
              <w:rPr>
                <w:rFonts w:ascii="Century Gothic" w:hAnsi="Century Gothic"/>
                <w:i w:val="0"/>
              </w:rPr>
            </w:pPr>
          </w:p>
        </w:tc>
      </w:tr>
      <w:tr w:rsidR="004277E7" w:rsidRPr="00BF603B" w14:paraId="168965B2" w14:textId="77777777">
        <w:trPr>
          <w:trHeight w:val="305"/>
        </w:trPr>
        <w:tc>
          <w:tcPr>
            <w:tcW w:w="2537" w:type="dxa"/>
            <w:gridSpan w:val="2"/>
            <w:tcBorders>
              <w:top w:val="single" w:sz="4" w:space="0" w:color="000000"/>
              <w:left w:val="single" w:sz="4" w:space="0" w:color="000000"/>
              <w:bottom w:val="single" w:sz="4" w:space="0" w:color="000000"/>
              <w:right w:val="single" w:sz="4" w:space="0" w:color="000000"/>
            </w:tcBorders>
            <w:shd w:val="clear" w:color="auto" w:fill="E6E6E6"/>
          </w:tcPr>
          <w:p w14:paraId="78BF0CB6" w14:textId="77777777" w:rsidR="004277E7" w:rsidRPr="00BF603B" w:rsidRDefault="00AB5B2C">
            <w:pPr>
              <w:spacing w:after="0" w:line="259" w:lineRule="auto"/>
              <w:ind w:left="0" w:right="92" w:firstLine="0"/>
              <w:jc w:val="center"/>
              <w:rPr>
                <w:rFonts w:ascii="Century Gothic" w:hAnsi="Century Gothic"/>
                <w:i w:val="0"/>
              </w:rPr>
            </w:pPr>
            <w:r w:rsidRPr="00BF603B">
              <w:rPr>
                <w:rFonts w:ascii="Century Gothic" w:hAnsi="Century Gothic"/>
                <w:i w:val="0"/>
              </w:rPr>
              <w:t xml:space="preserve">Date </w:t>
            </w:r>
          </w:p>
        </w:tc>
        <w:tc>
          <w:tcPr>
            <w:tcW w:w="2108" w:type="dxa"/>
            <w:tcBorders>
              <w:top w:val="single" w:sz="4" w:space="0" w:color="000000"/>
              <w:left w:val="single" w:sz="4" w:space="0" w:color="000000"/>
              <w:bottom w:val="single" w:sz="4" w:space="0" w:color="000000"/>
              <w:right w:val="single" w:sz="4" w:space="0" w:color="000000"/>
            </w:tcBorders>
            <w:shd w:val="clear" w:color="auto" w:fill="E6E6E6"/>
          </w:tcPr>
          <w:p w14:paraId="54579A73" w14:textId="77777777" w:rsidR="004277E7" w:rsidRPr="00BF603B" w:rsidRDefault="00AB5B2C">
            <w:pPr>
              <w:spacing w:after="0" w:line="259" w:lineRule="auto"/>
              <w:ind w:left="0" w:right="95" w:firstLine="0"/>
              <w:jc w:val="center"/>
              <w:rPr>
                <w:rFonts w:ascii="Century Gothic" w:hAnsi="Century Gothic"/>
                <w:i w:val="0"/>
              </w:rPr>
            </w:pPr>
            <w:r w:rsidRPr="00BF603B">
              <w:rPr>
                <w:rFonts w:ascii="Century Gothic" w:hAnsi="Century Gothic"/>
                <w:i w:val="0"/>
              </w:rPr>
              <w:t xml:space="preserve">Review Date </w:t>
            </w:r>
          </w:p>
        </w:tc>
        <w:tc>
          <w:tcPr>
            <w:tcW w:w="2116" w:type="dxa"/>
            <w:tcBorders>
              <w:top w:val="single" w:sz="4" w:space="0" w:color="000000"/>
              <w:left w:val="single" w:sz="4" w:space="0" w:color="000000"/>
              <w:bottom w:val="single" w:sz="4" w:space="0" w:color="000000"/>
              <w:right w:val="single" w:sz="4" w:space="0" w:color="000000"/>
            </w:tcBorders>
            <w:shd w:val="clear" w:color="auto" w:fill="E6E6E6"/>
          </w:tcPr>
          <w:p w14:paraId="3FCD2331" w14:textId="77777777" w:rsidR="004277E7" w:rsidRPr="00BF603B" w:rsidRDefault="00AB5B2C">
            <w:pPr>
              <w:spacing w:after="0" w:line="259" w:lineRule="auto"/>
              <w:ind w:left="0" w:right="100" w:firstLine="0"/>
              <w:jc w:val="center"/>
              <w:rPr>
                <w:rFonts w:ascii="Century Gothic" w:hAnsi="Century Gothic"/>
                <w:i w:val="0"/>
              </w:rPr>
            </w:pPr>
            <w:r w:rsidRPr="00BF603B">
              <w:rPr>
                <w:rFonts w:ascii="Century Gothic" w:hAnsi="Century Gothic"/>
                <w:i w:val="0"/>
              </w:rPr>
              <w:t xml:space="preserve">Coordinator </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E6E6E6"/>
          </w:tcPr>
          <w:p w14:paraId="3BCBDA7B" w14:textId="77777777" w:rsidR="004277E7" w:rsidRPr="00BF603B" w:rsidRDefault="00AB5B2C">
            <w:pPr>
              <w:spacing w:after="0" w:line="259" w:lineRule="auto"/>
              <w:ind w:left="0" w:right="94" w:firstLine="0"/>
              <w:jc w:val="center"/>
              <w:rPr>
                <w:rFonts w:ascii="Century Gothic" w:hAnsi="Century Gothic"/>
                <w:i w:val="0"/>
              </w:rPr>
            </w:pPr>
            <w:r w:rsidRPr="00BF603B">
              <w:rPr>
                <w:rFonts w:ascii="Century Gothic" w:hAnsi="Century Gothic"/>
                <w:i w:val="0"/>
              </w:rPr>
              <w:t xml:space="preserve">Nominated Governor </w:t>
            </w:r>
          </w:p>
        </w:tc>
      </w:tr>
      <w:tr w:rsidR="004277E7" w:rsidRPr="00BF603B" w14:paraId="5EA42311" w14:textId="77777777">
        <w:trPr>
          <w:trHeight w:val="306"/>
        </w:trPr>
        <w:tc>
          <w:tcPr>
            <w:tcW w:w="2537" w:type="dxa"/>
            <w:gridSpan w:val="2"/>
            <w:tcBorders>
              <w:top w:val="single" w:sz="4" w:space="0" w:color="000000"/>
              <w:left w:val="single" w:sz="4" w:space="0" w:color="000000"/>
              <w:bottom w:val="single" w:sz="4" w:space="0" w:color="000000"/>
              <w:right w:val="single" w:sz="4" w:space="0" w:color="000000"/>
            </w:tcBorders>
          </w:tcPr>
          <w:p w14:paraId="300F1C4E" w14:textId="77777777" w:rsidR="004277E7" w:rsidRPr="00BF603B" w:rsidRDefault="00AB5B2C">
            <w:pPr>
              <w:spacing w:after="0" w:line="259" w:lineRule="auto"/>
              <w:ind w:left="0" w:right="92" w:firstLine="0"/>
              <w:jc w:val="center"/>
              <w:rPr>
                <w:rFonts w:ascii="Century Gothic" w:hAnsi="Century Gothic"/>
                <w:i w:val="0"/>
              </w:rPr>
            </w:pPr>
            <w:r w:rsidRPr="00BF603B">
              <w:rPr>
                <w:rFonts w:ascii="Century Gothic" w:hAnsi="Century Gothic"/>
                <w:i w:val="0"/>
              </w:rPr>
              <w:t xml:space="preserve">September 2021 </w:t>
            </w:r>
          </w:p>
        </w:tc>
        <w:tc>
          <w:tcPr>
            <w:tcW w:w="2108" w:type="dxa"/>
            <w:tcBorders>
              <w:top w:val="single" w:sz="4" w:space="0" w:color="000000"/>
              <w:left w:val="single" w:sz="4" w:space="0" w:color="000000"/>
              <w:bottom w:val="single" w:sz="4" w:space="0" w:color="000000"/>
              <w:right w:val="single" w:sz="4" w:space="0" w:color="000000"/>
            </w:tcBorders>
          </w:tcPr>
          <w:p w14:paraId="4EBDB07B" w14:textId="77777777" w:rsidR="004277E7" w:rsidRPr="00BF603B" w:rsidRDefault="00AB5B2C">
            <w:pPr>
              <w:spacing w:after="0" w:line="259" w:lineRule="auto"/>
              <w:ind w:left="0" w:firstLine="0"/>
              <w:jc w:val="left"/>
              <w:rPr>
                <w:rFonts w:ascii="Century Gothic" w:hAnsi="Century Gothic"/>
                <w:i w:val="0"/>
              </w:rPr>
            </w:pPr>
            <w:r w:rsidRPr="00BF603B">
              <w:rPr>
                <w:rFonts w:ascii="Century Gothic" w:hAnsi="Century Gothic"/>
                <w:i w:val="0"/>
              </w:rPr>
              <w:t xml:space="preserve">September 2024 </w:t>
            </w:r>
          </w:p>
        </w:tc>
        <w:tc>
          <w:tcPr>
            <w:tcW w:w="2116" w:type="dxa"/>
            <w:tcBorders>
              <w:top w:val="single" w:sz="4" w:space="0" w:color="000000"/>
              <w:left w:val="single" w:sz="4" w:space="0" w:color="000000"/>
              <w:bottom w:val="single" w:sz="4" w:space="0" w:color="000000"/>
              <w:right w:val="single" w:sz="4" w:space="0" w:color="000000"/>
            </w:tcBorders>
          </w:tcPr>
          <w:p w14:paraId="5E2837D9" w14:textId="77777777" w:rsidR="004277E7" w:rsidRPr="00BF603B" w:rsidRDefault="00BF603B">
            <w:pPr>
              <w:spacing w:after="0" w:line="259" w:lineRule="auto"/>
              <w:ind w:left="0" w:right="99" w:firstLine="0"/>
              <w:jc w:val="center"/>
              <w:rPr>
                <w:rFonts w:ascii="Century Gothic" w:hAnsi="Century Gothic"/>
                <w:i w:val="0"/>
              </w:rPr>
            </w:pPr>
            <w:r w:rsidRPr="00BF603B">
              <w:rPr>
                <w:rFonts w:ascii="Century Gothic" w:hAnsi="Century Gothic"/>
                <w:i w:val="0"/>
              </w:rPr>
              <w:t xml:space="preserve">Miss D </w:t>
            </w:r>
            <w:proofErr w:type="spellStart"/>
            <w:r w:rsidRPr="00BF603B">
              <w:rPr>
                <w:rFonts w:ascii="Century Gothic" w:hAnsi="Century Gothic"/>
                <w:i w:val="0"/>
              </w:rPr>
              <w:t>Croisdale</w:t>
            </w:r>
            <w:proofErr w:type="spellEnd"/>
          </w:p>
        </w:tc>
        <w:tc>
          <w:tcPr>
            <w:tcW w:w="2877" w:type="dxa"/>
            <w:gridSpan w:val="2"/>
            <w:tcBorders>
              <w:top w:val="single" w:sz="4" w:space="0" w:color="000000"/>
              <w:left w:val="single" w:sz="4" w:space="0" w:color="000000"/>
              <w:bottom w:val="single" w:sz="4" w:space="0" w:color="000000"/>
              <w:right w:val="single" w:sz="4" w:space="0" w:color="000000"/>
            </w:tcBorders>
          </w:tcPr>
          <w:p w14:paraId="47F35F84" w14:textId="77777777" w:rsidR="004277E7" w:rsidRPr="00BF603B" w:rsidRDefault="00AB5B2C">
            <w:pPr>
              <w:spacing w:after="0" w:line="259" w:lineRule="auto"/>
              <w:ind w:left="0" w:right="93" w:firstLine="0"/>
              <w:jc w:val="center"/>
              <w:rPr>
                <w:rFonts w:ascii="Century Gothic" w:hAnsi="Century Gothic"/>
                <w:i w:val="0"/>
              </w:rPr>
            </w:pPr>
            <w:r w:rsidRPr="00BF603B">
              <w:rPr>
                <w:rFonts w:ascii="Century Gothic" w:hAnsi="Century Gothic"/>
                <w:i w:val="0"/>
              </w:rPr>
              <w:t xml:space="preserve">Chair of Governors  </w:t>
            </w:r>
          </w:p>
        </w:tc>
      </w:tr>
    </w:tbl>
    <w:p w14:paraId="59E23464" w14:textId="77777777" w:rsidR="00BF603B" w:rsidRDefault="00BF603B" w:rsidP="00BF603B">
      <w:pPr>
        <w:spacing w:after="221" w:line="259" w:lineRule="auto"/>
        <w:ind w:left="0" w:firstLine="0"/>
        <w:jc w:val="left"/>
        <w:rPr>
          <w:rFonts w:ascii="Century Gothic" w:hAnsi="Century Gothic"/>
          <w:b/>
          <w:i w:val="0"/>
        </w:rPr>
      </w:pPr>
    </w:p>
    <w:p w14:paraId="5600CBC6" w14:textId="77777777" w:rsidR="004277E7" w:rsidRPr="00BF603B" w:rsidRDefault="00AB5B2C" w:rsidP="00BF603B">
      <w:pPr>
        <w:spacing w:after="221" w:line="259" w:lineRule="auto"/>
        <w:ind w:left="0" w:firstLine="0"/>
        <w:jc w:val="left"/>
        <w:rPr>
          <w:rFonts w:ascii="Century Gothic" w:hAnsi="Century Gothic"/>
          <w:b/>
          <w:i w:val="0"/>
        </w:rPr>
      </w:pPr>
      <w:r w:rsidRPr="00BF603B">
        <w:rPr>
          <w:rFonts w:ascii="Century Gothic" w:hAnsi="Century Gothic"/>
          <w:b/>
          <w:i w:val="0"/>
        </w:rPr>
        <w:t xml:space="preserve">Introduction </w:t>
      </w:r>
    </w:p>
    <w:p w14:paraId="779656E6" w14:textId="77777777" w:rsidR="004277E7" w:rsidRPr="00BF603B" w:rsidRDefault="00AB5B2C" w:rsidP="00BF603B">
      <w:pPr>
        <w:spacing w:after="0" w:line="243" w:lineRule="auto"/>
        <w:ind w:right="1"/>
        <w:jc w:val="left"/>
        <w:rPr>
          <w:rFonts w:ascii="Century Gothic" w:hAnsi="Century Gothic"/>
          <w:i w:val="0"/>
        </w:rPr>
      </w:pPr>
      <w:r w:rsidRPr="00BF603B">
        <w:rPr>
          <w:rFonts w:ascii="Century Gothic" w:hAnsi="Century Gothic"/>
          <w:i w:val="0"/>
        </w:rPr>
        <w:t xml:space="preserve">At </w:t>
      </w:r>
      <w:r w:rsidR="00BF603B">
        <w:rPr>
          <w:rFonts w:ascii="Century Gothic" w:hAnsi="Century Gothic"/>
          <w:i w:val="0"/>
        </w:rPr>
        <w:t xml:space="preserve">Gawthorpe Community </w:t>
      </w:r>
      <w:r w:rsidRPr="00BF603B">
        <w:rPr>
          <w:rFonts w:ascii="Century Gothic" w:hAnsi="Century Gothic"/>
          <w:i w:val="0"/>
        </w:rPr>
        <w:t xml:space="preserve">Academy, we are aware that pupils may be bullied in any school or setting, and recognise that preventing, raising awareness and consistently responding to any cases of bullying should be a priority to ensure the safety and well-being of our pupils. In line with the Equality Act 2010, it is essential that our school:  </w:t>
      </w:r>
    </w:p>
    <w:p w14:paraId="5D90ABF1" w14:textId="77777777" w:rsidR="004277E7" w:rsidRPr="00BF603B" w:rsidRDefault="00AB5B2C">
      <w:pPr>
        <w:numPr>
          <w:ilvl w:val="0"/>
          <w:numId w:val="1"/>
        </w:numPr>
        <w:spacing w:after="5"/>
        <w:ind w:left="900" w:hanging="720"/>
        <w:rPr>
          <w:rFonts w:ascii="Century Gothic" w:hAnsi="Century Gothic"/>
          <w:i w:val="0"/>
        </w:rPr>
      </w:pPr>
      <w:r w:rsidRPr="00BF603B">
        <w:rPr>
          <w:rFonts w:ascii="Century Gothic" w:hAnsi="Century Gothic"/>
          <w:i w:val="0"/>
        </w:rPr>
        <w:t xml:space="preserve">Eliminates unlawful discrimination, harassment, victimisation and any other conduct prohibited by the Act; </w:t>
      </w:r>
    </w:p>
    <w:p w14:paraId="12211618" w14:textId="77777777" w:rsidR="004277E7" w:rsidRPr="00BF603B" w:rsidRDefault="00AB5B2C">
      <w:pPr>
        <w:numPr>
          <w:ilvl w:val="0"/>
          <w:numId w:val="1"/>
        </w:numPr>
        <w:spacing w:after="8"/>
        <w:ind w:left="900" w:hanging="720"/>
        <w:rPr>
          <w:rFonts w:ascii="Century Gothic" w:hAnsi="Century Gothic"/>
          <w:i w:val="0"/>
        </w:rPr>
      </w:pPr>
      <w:r w:rsidRPr="00BF603B">
        <w:rPr>
          <w:rFonts w:ascii="Century Gothic" w:hAnsi="Century Gothic"/>
          <w:i w:val="0"/>
        </w:rPr>
        <w:t xml:space="preserve">Advance equality of opportunity between people who share a protected characteristic and people who do not share it; and  </w:t>
      </w:r>
    </w:p>
    <w:p w14:paraId="1A594C85" w14:textId="77777777" w:rsidR="004277E7" w:rsidRPr="00BF603B" w:rsidRDefault="00AB5B2C">
      <w:pPr>
        <w:numPr>
          <w:ilvl w:val="0"/>
          <w:numId w:val="1"/>
        </w:numPr>
        <w:spacing w:after="0"/>
        <w:ind w:left="900" w:hanging="720"/>
        <w:rPr>
          <w:rFonts w:ascii="Century Gothic" w:hAnsi="Century Gothic"/>
          <w:i w:val="0"/>
        </w:rPr>
      </w:pPr>
      <w:r w:rsidRPr="00BF603B">
        <w:rPr>
          <w:rFonts w:ascii="Century Gothic" w:hAnsi="Century Gothic"/>
          <w:i w:val="0"/>
        </w:rPr>
        <w:t xml:space="preserve">Foster good relations between people who share a protected characteristic and people who do not share it.  </w:t>
      </w:r>
    </w:p>
    <w:p w14:paraId="6ED94DD3" w14:textId="77777777" w:rsidR="00BF603B" w:rsidRDefault="00AB5B2C" w:rsidP="00BF603B">
      <w:pPr>
        <w:spacing w:after="0" w:line="259" w:lineRule="auto"/>
        <w:ind w:left="0" w:firstLine="0"/>
        <w:jc w:val="left"/>
        <w:rPr>
          <w:rFonts w:ascii="Century Gothic" w:hAnsi="Century Gothic"/>
          <w:i w:val="0"/>
        </w:rPr>
      </w:pPr>
      <w:r w:rsidRPr="00BF603B">
        <w:rPr>
          <w:rFonts w:ascii="Century Gothic" w:hAnsi="Century Gothic"/>
          <w:i w:val="0"/>
        </w:rPr>
        <w:t xml:space="preserve"> </w:t>
      </w:r>
    </w:p>
    <w:p w14:paraId="218B8ABF" w14:textId="77777777" w:rsidR="004277E7" w:rsidRDefault="00AB5B2C" w:rsidP="00BF603B">
      <w:pPr>
        <w:spacing w:after="0" w:line="259" w:lineRule="auto"/>
        <w:ind w:left="0" w:firstLine="0"/>
        <w:jc w:val="left"/>
        <w:rPr>
          <w:rFonts w:ascii="Century Gothic" w:hAnsi="Century Gothic"/>
          <w:i w:val="0"/>
        </w:rPr>
      </w:pPr>
      <w:r w:rsidRPr="00BF603B">
        <w:rPr>
          <w:rFonts w:ascii="Century Gothic" w:hAnsi="Century Gothic"/>
          <w:i w:val="0"/>
        </w:rPr>
        <w:t xml:space="preserve">At </w:t>
      </w:r>
      <w:r w:rsidR="00BF603B">
        <w:rPr>
          <w:rFonts w:ascii="Century Gothic" w:hAnsi="Century Gothic"/>
          <w:i w:val="0"/>
        </w:rPr>
        <w:t xml:space="preserve">Gawthorpe </w:t>
      </w:r>
      <w:r w:rsidRPr="00BF603B">
        <w:rPr>
          <w:rFonts w:ascii="Century Gothic" w:hAnsi="Century Gothic"/>
          <w:i w:val="0"/>
        </w:rPr>
        <w:t xml:space="preserve">Academy, we are committed to safeguarding and promoting the welfare of pupils and young people and expect all staff and volunteers to share this commitment. Under the Children Act 1989, a bullying incident should be addressed as a child protection concern when there is ‘reasonable cause to suspect that a pupil is suffering, or is likely to suffer, significant harm’. Where this is the case, the school staff should report their concerns to their Local Authority’s safeguarding team. This policy is closely linked with our Behaviour Policy, our Safeguarding and Child Protection Policy, our Code of Conduct and the Academy’s Vision, Aims and Values. </w:t>
      </w:r>
    </w:p>
    <w:p w14:paraId="015674DE" w14:textId="77777777" w:rsidR="00BF603B" w:rsidRPr="00BF603B" w:rsidRDefault="00BF603B" w:rsidP="00BF603B">
      <w:pPr>
        <w:spacing w:after="0" w:line="259" w:lineRule="auto"/>
        <w:ind w:left="0" w:firstLine="0"/>
        <w:jc w:val="left"/>
        <w:rPr>
          <w:rFonts w:ascii="Century Gothic" w:hAnsi="Century Gothic"/>
          <w:i w:val="0"/>
        </w:rPr>
      </w:pPr>
    </w:p>
    <w:p w14:paraId="6CCE13F4" w14:textId="77777777" w:rsidR="004277E7" w:rsidRPr="00BF603B" w:rsidRDefault="00AB5B2C">
      <w:pPr>
        <w:spacing w:after="103"/>
        <w:ind w:left="-5"/>
        <w:rPr>
          <w:rFonts w:ascii="Century Gothic" w:hAnsi="Century Gothic"/>
          <w:b/>
          <w:i w:val="0"/>
        </w:rPr>
      </w:pPr>
      <w:r w:rsidRPr="00BF603B">
        <w:rPr>
          <w:rFonts w:ascii="Century Gothic" w:hAnsi="Century Gothic"/>
          <w:b/>
          <w:i w:val="0"/>
        </w:rPr>
        <w:t xml:space="preserve">Aims and objectives </w:t>
      </w:r>
    </w:p>
    <w:p w14:paraId="38E07765" w14:textId="77777777" w:rsidR="004277E7" w:rsidRPr="00BF603B" w:rsidRDefault="00AB5B2C">
      <w:pPr>
        <w:numPr>
          <w:ilvl w:val="0"/>
          <w:numId w:val="1"/>
        </w:numPr>
        <w:ind w:left="900" w:hanging="720"/>
        <w:rPr>
          <w:rFonts w:ascii="Century Gothic" w:hAnsi="Century Gothic"/>
          <w:i w:val="0"/>
        </w:rPr>
      </w:pPr>
      <w:r w:rsidRPr="00BF603B">
        <w:rPr>
          <w:rFonts w:ascii="Century Gothic" w:hAnsi="Century Gothic"/>
          <w:i w:val="0"/>
        </w:rPr>
        <w:t xml:space="preserve">Bullying is wrong and damages individual children. We therefore do all we can to prevent it, by developing an Academy ethos in which bullying is regarded as unacceptable.   </w:t>
      </w:r>
    </w:p>
    <w:p w14:paraId="16513789" w14:textId="77777777" w:rsidR="004277E7" w:rsidRPr="00BF603B" w:rsidRDefault="00AB5B2C">
      <w:pPr>
        <w:numPr>
          <w:ilvl w:val="0"/>
          <w:numId w:val="1"/>
        </w:numPr>
        <w:ind w:left="900" w:hanging="720"/>
        <w:rPr>
          <w:rFonts w:ascii="Century Gothic" w:hAnsi="Century Gothic"/>
          <w:i w:val="0"/>
        </w:rPr>
      </w:pPr>
      <w:r w:rsidRPr="00BF603B">
        <w:rPr>
          <w:rFonts w:ascii="Century Gothic" w:hAnsi="Century Gothic"/>
          <w:i w:val="0"/>
        </w:rPr>
        <w:t xml:space="preserve">We aim, as an Academy, to produce a safe and secure environment where children feel confident to notify staff of any incidents of bullying and all can learn without anxiety, and measures are in place to reduce the likelihood of bullying. </w:t>
      </w:r>
    </w:p>
    <w:p w14:paraId="44CC2E14" w14:textId="77777777" w:rsidR="004277E7" w:rsidRPr="00BF603B" w:rsidRDefault="00AB5B2C">
      <w:pPr>
        <w:numPr>
          <w:ilvl w:val="0"/>
          <w:numId w:val="1"/>
        </w:numPr>
        <w:ind w:left="900" w:hanging="720"/>
        <w:rPr>
          <w:rFonts w:ascii="Century Gothic" w:hAnsi="Century Gothic"/>
          <w:i w:val="0"/>
        </w:rPr>
      </w:pPr>
      <w:r w:rsidRPr="00BF603B">
        <w:rPr>
          <w:rFonts w:ascii="Century Gothic" w:hAnsi="Century Gothic"/>
          <w:i w:val="0"/>
        </w:rPr>
        <w:lastRenderedPageBreak/>
        <w:t xml:space="preserve">This policy aims to produce a consistent Academy response to any bullying incidents that may occur. </w:t>
      </w:r>
    </w:p>
    <w:p w14:paraId="68108EA7" w14:textId="77777777" w:rsidR="004277E7" w:rsidRPr="00BF603B" w:rsidRDefault="00AB5B2C">
      <w:pPr>
        <w:numPr>
          <w:ilvl w:val="0"/>
          <w:numId w:val="1"/>
        </w:numPr>
        <w:spacing w:after="114"/>
        <w:ind w:left="900" w:hanging="720"/>
        <w:rPr>
          <w:rFonts w:ascii="Century Gothic" w:hAnsi="Century Gothic"/>
          <w:i w:val="0"/>
        </w:rPr>
      </w:pPr>
      <w:r w:rsidRPr="00BF603B">
        <w:rPr>
          <w:rFonts w:ascii="Century Gothic" w:hAnsi="Century Gothic"/>
          <w:i w:val="0"/>
        </w:rPr>
        <w:t xml:space="preserve">We aim to make all those connected with the Academy aware of our opposition to bullying, and we make clear each person's responsibilities with regard to the eradication of bullying in our Academy. </w:t>
      </w:r>
    </w:p>
    <w:p w14:paraId="5E3D9141" w14:textId="77777777" w:rsidR="004277E7" w:rsidRPr="00BF603B" w:rsidRDefault="00AB5B2C">
      <w:pPr>
        <w:spacing w:after="34" w:line="259" w:lineRule="auto"/>
        <w:ind w:left="0" w:firstLine="0"/>
        <w:jc w:val="left"/>
        <w:rPr>
          <w:rFonts w:ascii="Century Gothic" w:hAnsi="Century Gothic"/>
          <w:i w:val="0"/>
        </w:rPr>
      </w:pPr>
      <w:r w:rsidRPr="00BF603B">
        <w:rPr>
          <w:rFonts w:ascii="Century Gothic" w:hAnsi="Century Gothic"/>
          <w:i w:val="0"/>
        </w:rPr>
        <w:t xml:space="preserve"> </w:t>
      </w:r>
    </w:p>
    <w:p w14:paraId="7AFA5CBA" w14:textId="77777777" w:rsidR="004277E7" w:rsidRPr="00BF603B" w:rsidRDefault="00AB5B2C">
      <w:pPr>
        <w:numPr>
          <w:ilvl w:val="0"/>
          <w:numId w:val="1"/>
        </w:numPr>
        <w:spacing w:after="0"/>
        <w:ind w:left="900" w:hanging="720"/>
        <w:rPr>
          <w:rFonts w:ascii="Century Gothic" w:hAnsi="Century Gothic"/>
          <w:i w:val="0"/>
        </w:rPr>
      </w:pPr>
      <w:r w:rsidRPr="00BF603B">
        <w:rPr>
          <w:rFonts w:ascii="Century Gothic" w:hAnsi="Century Gothic"/>
          <w:i w:val="0"/>
        </w:rPr>
        <w:t xml:space="preserve">All of those within the Local Governing Board, staff, pupils and parents should </w:t>
      </w:r>
      <w:proofErr w:type="gramStart"/>
      <w:r w:rsidRPr="00BF603B">
        <w:rPr>
          <w:rFonts w:ascii="Century Gothic" w:hAnsi="Century Gothic"/>
          <w:i w:val="0"/>
        </w:rPr>
        <w:t>have an understanding of</w:t>
      </w:r>
      <w:proofErr w:type="gramEnd"/>
      <w:r w:rsidRPr="00BF603B">
        <w:rPr>
          <w:rFonts w:ascii="Century Gothic" w:hAnsi="Century Gothic"/>
          <w:i w:val="0"/>
        </w:rPr>
        <w:t xml:space="preserve"> what bullying is, what the Academy policy is on bullying, and how to follow it when bullying is reported. </w:t>
      </w:r>
    </w:p>
    <w:p w14:paraId="71C43DE8" w14:textId="77777777" w:rsidR="004277E7" w:rsidRPr="00BF603B" w:rsidRDefault="00AB5B2C">
      <w:pPr>
        <w:spacing w:after="34" w:line="259" w:lineRule="auto"/>
        <w:ind w:left="0" w:firstLine="0"/>
        <w:jc w:val="left"/>
        <w:rPr>
          <w:rFonts w:ascii="Century Gothic" w:hAnsi="Century Gothic"/>
          <w:i w:val="0"/>
        </w:rPr>
      </w:pPr>
      <w:r w:rsidRPr="00BF603B">
        <w:rPr>
          <w:rFonts w:ascii="Century Gothic" w:hAnsi="Century Gothic"/>
          <w:i w:val="0"/>
        </w:rPr>
        <w:t xml:space="preserve"> </w:t>
      </w:r>
    </w:p>
    <w:p w14:paraId="1087F4AE" w14:textId="77777777" w:rsidR="004277E7" w:rsidRPr="00BF603B" w:rsidRDefault="00AB5B2C">
      <w:pPr>
        <w:numPr>
          <w:ilvl w:val="0"/>
          <w:numId w:val="1"/>
        </w:numPr>
        <w:spacing w:after="0"/>
        <w:ind w:left="900" w:hanging="720"/>
        <w:rPr>
          <w:rFonts w:ascii="Century Gothic" w:hAnsi="Century Gothic"/>
          <w:i w:val="0"/>
        </w:rPr>
      </w:pPr>
      <w:r w:rsidRPr="00BF603B">
        <w:rPr>
          <w:rFonts w:ascii="Century Gothic" w:hAnsi="Century Gothic"/>
          <w:i w:val="0"/>
        </w:rPr>
        <w:t xml:space="preserve">Pupils and parents should be assured that they will be supported when bullying is reported. </w:t>
      </w:r>
    </w:p>
    <w:p w14:paraId="4AC27361" w14:textId="77777777" w:rsidR="004277E7" w:rsidRPr="00BF603B" w:rsidRDefault="00AB5B2C">
      <w:pPr>
        <w:spacing w:after="99" w:line="259" w:lineRule="auto"/>
        <w:ind w:left="0" w:firstLine="0"/>
        <w:jc w:val="left"/>
        <w:rPr>
          <w:rFonts w:ascii="Century Gothic" w:hAnsi="Century Gothic"/>
          <w:i w:val="0"/>
        </w:rPr>
      </w:pPr>
      <w:r w:rsidRPr="00BF603B">
        <w:rPr>
          <w:rFonts w:ascii="Century Gothic" w:hAnsi="Century Gothic"/>
          <w:i w:val="0"/>
        </w:rPr>
        <w:t xml:space="preserve"> </w:t>
      </w:r>
    </w:p>
    <w:p w14:paraId="20D1249C" w14:textId="77777777" w:rsidR="004277E7" w:rsidRPr="00BF603B" w:rsidRDefault="00AB5B2C">
      <w:pPr>
        <w:spacing w:after="114"/>
        <w:ind w:left="-5"/>
        <w:rPr>
          <w:rFonts w:ascii="Century Gothic" w:hAnsi="Century Gothic"/>
          <w:i w:val="0"/>
        </w:rPr>
      </w:pPr>
      <w:r w:rsidRPr="00BF603B">
        <w:rPr>
          <w:rFonts w:ascii="Century Gothic" w:hAnsi="Century Gothic"/>
          <w:i w:val="0"/>
        </w:rPr>
        <w:t xml:space="preserve">We are determined to promote and develop a school ethos where bullying behaviour is regarded as unacceptable, to ensure a safe and secure environment is sustained for all pupils. We aim for all pupils to reach their potential academically, socially and personally through learning and playing in a safe and secure environment.  </w:t>
      </w:r>
    </w:p>
    <w:p w14:paraId="12763C62" w14:textId="77777777" w:rsidR="004277E7" w:rsidRPr="00BF603B" w:rsidRDefault="00AB5B2C">
      <w:pPr>
        <w:spacing w:after="99" w:line="259" w:lineRule="auto"/>
        <w:ind w:left="0" w:firstLine="0"/>
        <w:jc w:val="left"/>
        <w:rPr>
          <w:rFonts w:ascii="Century Gothic" w:hAnsi="Century Gothic"/>
          <w:i w:val="0"/>
        </w:rPr>
      </w:pPr>
      <w:r w:rsidRPr="00BF603B">
        <w:rPr>
          <w:rFonts w:ascii="Century Gothic" w:hAnsi="Century Gothic"/>
          <w:i w:val="0"/>
        </w:rPr>
        <w:t xml:space="preserve"> </w:t>
      </w:r>
    </w:p>
    <w:p w14:paraId="5CF7288F" w14:textId="77777777" w:rsidR="004277E7" w:rsidRPr="00BF603B" w:rsidRDefault="00AB5B2C">
      <w:pPr>
        <w:spacing w:after="110"/>
        <w:ind w:left="-5"/>
        <w:rPr>
          <w:rFonts w:ascii="Century Gothic" w:hAnsi="Century Gothic"/>
          <w:b/>
          <w:i w:val="0"/>
        </w:rPr>
      </w:pPr>
      <w:r w:rsidRPr="00BF603B">
        <w:rPr>
          <w:rFonts w:ascii="Century Gothic" w:hAnsi="Century Gothic"/>
          <w:b/>
          <w:i w:val="0"/>
        </w:rPr>
        <w:t xml:space="preserve">Bullying Definition </w:t>
      </w:r>
    </w:p>
    <w:p w14:paraId="10DBCF31" w14:textId="77777777" w:rsidR="004277E7" w:rsidRPr="00BF603B" w:rsidRDefault="00AB5B2C">
      <w:pPr>
        <w:spacing w:after="111"/>
        <w:ind w:left="-5"/>
        <w:rPr>
          <w:rFonts w:ascii="Century Gothic" w:hAnsi="Century Gothic"/>
          <w:i w:val="0"/>
        </w:rPr>
      </w:pPr>
      <w:r w:rsidRPr="00BF603B">
        <w:rPr>
          <w:rFonts w:ascii="Century Gothic" w:hAnsi="Century Gothic"/>
          <w:i w:val="0"/>
        </w:rPr>
        <w:t xml:space="preserve">At </w:t>
      </w:r>
      <w:r w:rsidR="00BF603B">
        <w:rPr>
          <w:rFonts w:ascii="Century Gothic" w:hAnsi="Century Gothic"/>
          <w:i w:val="0"/>
        </w:rPr>
        <w:t xml:space="preserve">Gawthorpe Community </w:t>
      </w:r>
      <w:r w:rsidRPr="00BF603B">
        <w:rPr>
          <w:rFonts w:ascii="Century Gothic" w:hAnsi="Century Gothic"/>
          <w:i w:val="0"/>
        </w:rPr>
        <w:t xml:space="preserve">Academy, we discuss what bullying is, as well as incidents we would not describe as bullying, with all pupils through assemblies and PSHE lessons.  </w:t>
      </w:r>
    </w:p>
    <w:p w14:paraId="5BA84B17" w14:textId="77777777" w:rsidR="004277E7" w:rsidRPr="00BF603B" w:rsidRDefault="00AB5B2C" w:rsidP="00BF603B">
      <w:pPr>
        <w:spacing w:after="101" w:line="259" w:lineRule="auto"/>
        <w:ind w:left="0" w:right="11" w:firstLine="0"/>
        <w:jc w:val="center"/>
        <w:rPr>
          <w:rFonts w:ascii="Century Gothic" w:hAnsi="Century Gothic"/>
          <w:i w:val="0"/>
        </w:rPr>
      </w:pPr>
      <w:r w:rsidRPr="00BF603B">
        <w:rPr>
          <w:rFonts w:ascii="Century Gothic" w:hAnsi="Century Gothic"/>
          <w:i w:val="0"/>
        </w:rPr>
        <w:t xml:space="preserve">The agreed definition of bullying is: it happens several times, on purpose.  </w:t>
      </w:r>
    </w:p>
    <w:p w14:paraId="62558559" w14:textId="77777777" w:rsidR="004277E7" w:rsidRPr="00BF603B" w:rsidRDefault="00AB5B2C">
      <w:pPr>
        <w:spacing w:after="144"/>
        <w:ind w:left="-5"/>
        <w:rPr>
          <w:rFonts w:ascii="Century Gothic" w:hAnsi="Century Gothic"/>
          <w:i w:val="0"/>
        </w:rPr>
      </w:pPr>
      <w:r w:rsidRPr="00BF603B">
        <w:rPr>
          <w:rFonts w:ascii="Century Gothic" w:hAnsi="Century Gothic"/>
          <w:i w:val="0"/>
        </w:rPr>
        <w:t xml:space="preserve">We agree that:  </w:t>
      </w:r>
    </w:p>
    <w:p w14:paraId="05E998ED" w14:textId="77777777" w:rsidR="004277E7" w:rsidRPr="00BF603B" w:rsidRDefault="00AB5B2C">
      <w:pPr>
        <w:numPr>
          <w:ilvl w:val="0"/>
          <w:numId w:val="1"/>
        </w:numPr>
        <w:ind w:left="900" w:hanging="720"/>
        <w:rPr>
          <w:rFonts w:ascii="Century Gothic" w:hAnsi="Century Gothic"/>
          <w:i w:val="0"/>
        </w:rPr>
      </w:pPr>
      <w:r w:rsidRPr="00BF603B">
        <w:rPr>
          <w:rFonts w:ascii="Century Gothic" w:hAnsi="Century Gothic"/>
          <w:i w:val="0"/>
        </w:rPr>
        <w:t xml:space="preserve">Bullying is usually physical hurting, name calling, giving unkind looks or leaving people out of activities/games and this is targeted, not a falling out. </w:t>
      </w:r>
    </w:p>
    <w:p w14:paraId="6D9C7DA8" w14:textId="77777777" w:rsidR="004277E7" w:rsidRPr="00BF603B" w:rsidRDefault="00AB5B2C">
      <w:pPr>
        <w:numPr>
          <w:ilvl w:val="0"/>
          <w:numId w:val="1"/>
        </w:numPr>
        <w:spacing w:after="116"/>
        <w:ind w:left="900" w:hanging="720"/>
        <w:rPr>
          <w:rFonts w:ascii="Century Gothic" w:hAnsi="Century Gothic"/>
          <w:i w:val="0"/>
        </w:rPr>
      </w:pPr>
      <w:r w:rsidRPr="00BF603B">
        <w:rPr>
          <w:rFonts w:ascii="Century Gothic" w:hAnsi="Century Gothic"/>
          <w:i w:val="0"/>
        </w:rPr>
        <w:t xml:space="preserve">Bullying usually happens when the relationship is imbalanced.  </w:t>
      </w:r>
    </w:p>
    <w:p w14:paraId="278D93C3" w14:textId="77777777" w:rsidR="004277E7" w:rsidRPr="00BF603B" w:rsidRDefault="00AB5B2C">
      <w:pPr>
        <w:numPr>
          <w:ilvl w:val="0"/>
          <w:numId w:val="1"/>
        </w:numPr>
        <w:spacing w:after="71" w:line="259" w:lineRule="auto"/>
        <w:ind w:left="900" w:hanging="720"/>
        <w:rPr>
          <w:rFonts w:ascii="Century Gothic" w:hAnsi="Century Gothic"/>
          <w:i w:val="0"/>
        </w:rPr>
      </w:pPr>
      <w:r w:rsidRPr="00BF603B">
        <w:rPr>
          <w:rFonts w:ascii="Century Gothic" w:hAnsi="Century Gothic"/>
          <w:i w:val="0"/>
        </w:rPr>
        <w:t xml:space="preserve">Bullying is usually on-going – it happens ‘several times, on purpose’ (STOP). </w:t>
      </w:r>
    </w:p>
    <w:p w14:paraId="7D6A71E2" w14:textId="77777777" w:rsidR="004277E7" w:rsidRPr="00BF603B" w:rsidRDefault="00AB5B2C">
      <w:pPr>
        <w:spacing w:after="101" w:line="259" w:lineRule="auto"/>
        <w:ind w:left="0" w:firstLine="0"/>
        <w:jc w:val="left"/>
        <w:rPr>
          <w:rFonts w:ascii="Century Gothic" w:hAnsi="Century Gothic"/>
          <w:i w:val="0"/>
        </w:rPr>
      </w:pPr>
      <w:r w:rsidRPr="00BF603B">
        <w:rPr>
          <w:rFonts w:ascii="Century Gothic" w:hAnsi="Century Gothic"/>
          <w:i w:val="0"/>
        </w:rPr>
        <w:t xml:space="preserve"> </w:t>
      </w:r>
    </w:p>
    <w:p w14:paraId="779FE754" w14:textId="77777777" w:rsidR="004277E7" w:rsidRPr="00BF603B" w:rsidRDefault="00AB5B2C" w:rsidP="00BF603B">
      <w:pPr>
        <w:spacing w:after="107"/>
        <w:ind w:left="-5"/>
        <w:rPr>
          <w:rFonts w:ascii="Century Gothic" w:hAnsi="Century Gothic"/>
          <w:b/>
          <w:i w:val="0"/>
        </w:rPr>
      </w:pPr>
      <w:r w:rsidRPr="00BF603B">
        <w:rPr>
          <w:rFonts w:ascii="Century Gothic" w:hAnsi="Century Gothic"/>
          <w:b/>
          <w:i w:val="0"/>
        </w:rPr>
        <w:t xml:space="preserve">Types of Bullying  </w:t>
      </w:r>
    </w:p>
    <w:p w14:paraId="4C7A8803" w14:textId="77777777" w:rsidR="004277E7" w:rsidRPr="00BF603B" w:rsidRDefault="00AB5B2C">
      <w:pPr>
        <w:spacing w:after="107"/>
        <w:ind w:left="-5"/>
        <w:rPr>
          <w:rFonts w:ascii="Century Gothic" w:hAnsi="Century Gothic"/>
          <w:i w:val="0"/>
        </w:rPr>
      </w:pPr>
      <w:r w:rsidRPr="00BF603B">
        <w:rPr>
          <w:rFonts w:ascii="Century Gothic" w:hAnsi="Century Gothic"/>
          <w:i w:val="0"/>
        </w:rPr>
        <w:t xml:space="preserve">Cyber-Bullying  </w:t>
      </w:r>
    </w:p>
    <w:p w14:paraId="13C0B6BB" w14:textId="77777777" w:rsidR="004277E7" w:rsidRPr="00BF603B" w:rsidRDefault="00AB5B2C">
      <w:pPr>
        <w:spacing w:after="112"/>
        <w:ind w:left="-5"/>
        <w:rPr>
          <w:rFonts w:ascii="Century Gothic" w:hAnsi="Century Gothic"/>
          <w:i w:val="0"/>
        </w:rPr>
      </w:pPr>
      <w:r w:rsidRPr="00BF603B">
        <w:rPr>
          <w:rFonts w:ascii="Century Gothic" w:hAnsi="Century Gothic"/>
          <w:i w:val="0"/>
        </w:rPr>
        <w:t xml:space="preserve">The rapid development of, and widespread access to, technology has provided a new medium for ‘virtual bullying’, which can occur in and outside school. Cyber-bullying is a different form of bullying which can happen beyond the school day into home and private space, with a potentially bigger audience, and more accessories as people forward on content.  </w:t>
      </w:r>
    </w:p>
    <w:p w14:paraId="632EDD07" w14:textId="77777777" w:rsidR="004277E7" w:rsidRPr="00BF603B" w:rsidRDefault="00AB5B2C">
      <w:pPr>
        <w:spacing w:after="99" w:line="259" w:lineRule="auto"/>
        <w:ind w:left="0" w:firstLine="0"/>
        <w:jc w:val="left"/>
        <w:rPr>
          <w:rFonts w:ascii="Century Gothic" w:hAnsi="Century Gothic"/>
          <w:i w:val="0"/>
        </w:rPr>
      </w:pPr>
      <w:r w:rsidRPr="00BF603B">
        <w:rPr>
          <w:rFonts w:ascii="Century Gothic" w:hAnsi="Century Gothic"/>
          <w:i w:val="0"/>
        </w:rPr>
        <w:t xml:space="preserve"> </w:t>
      </w:r>
    </w:p>
    <w:p w14:paraId="17E23F1F" w14:textId="77777777" w:rsidR="004277E7" w:rsidRPr="00BF603B" w:rsidRDefault="00AB5B2C">
      <w:pPr>
        <w:spacing w:after="110"/>
        <w:ind w:left="-5"/>
        <w:rPr>
          <w:rFonts w:ascii="Century Gothic" w:hAnsi="Century Gothic"/>
          <w:b/>
          <w:i w:val="0"/>
        </w:rPr>
      </w:pPr>
      <w:r w:rsidRPr="00BF603B">
        <w:rPr>
          <w:rFonts w:ascii="Century Gothic" w:hAnsi="Century Gothic"/>
          <w:b/>
          <w:i w:val="0"/>
        </w:rPr>
        <w:t xml:space="preserve">Racial Bullying  </w:t>
      </w:r>
    </w:p>
    <w:p w14:paraId="5D9C391D" w14:textId="77777777" w:rsidR="004277E7" w:rsidRPr="00BF603B" w:rsidRDefault="00AB5B2C">
      <w:pPr>
        <w:ind w:left="-5"/>
        <w:rPr>
          <w:rFonts w:ascii="Century Gothic" w:hAnsi="Century Gothic"/>
          <w:i w:val="0"/>
        </w:rPr>
      </w:pPr>
      <w:r w:rsidRPr="00BF603B">
        <w:rPr>
          <w:rFonts w:ascii="Century Gothic" w:hAnsi="Century Gothic"/>
          <w:i w:val="0"/>
        </w:rPr>
        <w:lastRenderedPageBreak/>
        <w:t xml:space="preserve">This refers to a range of hurtful behaviour, both physical and psychological, that make the person feel unwelcome marginalised and excluded, powerless or worthless because of their colour, ethnicity culture, faith community, national origin or national status.  </w:t>
      </w:r>
    </w:p>
    <w:p w14:paraId="4D47F7DC" w14:textId="77777777" w:rsidR="004277E7" w:rsidRPr="00BF603B" w:rsidRDefault="00AB5B2C">
      <w:pPr>
        <w:spacing w:after="99" w:line="259" w:lineRule="auto"/>
        <w:ind w:left="0" w:firstLine="0"/>
        <w:jc w:val="left"/>
        <w:rPr>
          <w:rFonts w:ascii="Century Gothic" w:hAnsi="Century Gothic"/>
          <w:b/>
          <w:i w:val="0"/>
        </w:rPr>
      </w:pPr>
      <w:r w:rsidRPr="00BF603B">
        <w:rPr>
          <w:rFonts w:ascii="Century Gothic" w:hAnsi="Century Gothic"/>
          <w:i w:val="0"/>
        </w:rPr>
        <w:t xml:space="preserve"> </w:t>
      </w:r>
    </w:p>
    <w:p w14:paraId="5CFC8318" w14:textId="77777777" w:rsidR="004277E7" w:rsidRPr="00BF603B" w:rsidRDefault="00AB5B2C" w:rsidP="00BF603B">
      <w:pPr>
        <w:spacing w:after="108"/>
        <w:rPr>
          <w:rFonts w:ascii="Century Gothic" w:hAnsi="Century Gothic"/>
          <w:b/>
          <w:i w:val="0"/>
        </w:rPr>
      </w:pPr>
      <w:r w:rsidRPr="00BF603B">
        <w:rPr>
          <w:rFonts w:ascii="Century Gothic" w:hAnsi="Century Gothic"/>
          <w:b/>
          <w:i w:val="0"/>
        </w:rPr>
        <w:t xml:space="preserve">Homophobic Bullying  </w:t>
      </w:r>
    </w:p>
    <w:p w14:paraId="5E3E1731" w14:textId="77777777" w:rsidR="004277E7" w:rsidRPr="00BF603B" w:rsidRDefault="00AB5B2C" w:rsidP="00BF603B">
      <w:pPr>
        <w:spacing w:before="240" w:after="111"/>
        <w:ind w:firstLine="0"/>
        <w:jc w:val="left"/>
        <w:rPr>
          <w:rFonts w:ascii="Century Gothic" w:hAnsi="Century Gothic"/>
          <w:i w:val="0"/>
        </w:rPr>
      </w:pPr>
      <w:r w:rsidRPr="00BF603B">
        <w:rPr>
          <w:rFonts w:ascii="Century Gothic" w:hAnsi="Century Gothic"/>
          <w:i w:val="0"/>
        </w:rPr>
        <w:t>This occurs when bullying is motivated by a prejudice against lesbian, gay or</w:t>
      </w:r>
      <w:r w:rsidR="00BF603B">
        <w:rPr>
          <w:rFonts w:ascii="Century Gothic" w:hAnsi="Century Gothic"/>
          <w:i w:val="0"/>
        </w:rPr>
        <w:t xml:space="preserve"> </w:t>
      </w:r>
      <w:r w:rsidRPr="00BF603B">
        <w:rPr>
          <w:rFonts w:ascii="Century Gothic" w:hAnsi="Century Gothic"/>
          <w:i w:val="0"/>
        </w:rPr>
        <w:t xml:space="preserve">bisexual people.  </w:t>
      </w:r>
    </w:p>
    <w:p w14:paraId="0F0CAD16" w14:textId="77777777" w:rsidR="004277E7" w:rsidRPr="00BF603B" w:rsidRDefault="004277E7" w:rsidP="00BF603B">
      <w:pPr>
        <w:spacing w:after="101" w:line="259" w:lineRule="auto"/>
        <w:ind w:left="-278" w:firstLine="0"/>
        <w:jc w:val="left"/>
        <w:rPr>
          <w:rFonts w:ascii="Century Gothic" w:hAnsi="Century Gothic"/>
          <w:i w:val="0"/>
        </w:rPr>
      </w:pPr>
    </w:p>
    <w:p w14:paraId="7458E940" w14:textId="77777777" w:rsidR="004277E7" w:rsidRPr="00BF603B" w:rsidRDefault="00AB5B2C" w:rsidP="00BF603B">
      <w:pPr>
        <w:spacing w:after="107"/>
        <w:ind w:firstLine="0"/>
        <w:jc w:val="left"/>
        <w:rPr>
          <w:rFonts w:ascii="Century Gothic" w:hAnsi="Century Gothic"/>
          <w:b/>
          <w:i w:val="0"/>
        </w:rPr>
      </w:pPr>
      <w:r w:rsidRPr="00BF603B">
        <w:rPr>
          <w:rFonts w:ascii="Century Gothic" w:hAnsi="Century Gothic"/>
          <w:b/>
          <w:i w:val="0"/>
        </w:rPr>
        <w:t xml:space="preserve">Peer on Peer Abuse  </w:t>
      </w:r>
    </w:p>
    <w:p w14:paraId="11F9284D" w14:textId="77777777" w:rsidR="004277E7" w:rsidRPr="00BF603B" w:rsidRDefault="00AB5B2C" w:rsidP="00BF603B">
      <w:pPr>
        <w:spacing w:after="119" w:line="243" w:lineRule="auto"/>
        <w:ind w:right="1" w:firstLine="0"/>
        <w:jc w:val="left"/>
        <w:rPr>
          <w:rFonts w:ascii="Century Gothic" w:hAnsi="Century Gothic"/>
          <w:i w:val="0"/>
        </w:rPr>
      </w:pPr>
      <w:r w:rsidRPr="00BF603B">
        <w:rPr>
          <w:rFonts w:ascii="Century Gothic" w:hAnsi="Century Gothic"/>
          <w:i w:val="0"/>
        </w:rPr>
        <w:t xml:space="preserve">Including but not limited to sexting/bullying/racism/sexual assaults/physical assault/hazing or initiating 18 Child on child abuse, will always be taken seriously and acted upon, under the appropriate policy e.g. safeguarding, behaviour, bullying and a risk assessed as required. It will not </w:t>
      </w:r>
      <w:proofErr w:type="gramStart"/>
      <w:r w:rsidRPr="00BF603B">
        <w:rPr>
          <w:rFonts w:ascii="Century Gothic" w:hAnsi="Century Gothic"/>
          <w:i w:val="0"/>
        </w:rPr>
        <w:t>dismissed as</w:t>
      </w:r>
      <w:proofErr w:type="gramEnd"/>
      <w:r w:rsidRPr="00BF603B">
        <w:rPr>
          <w:rFonts w:ascii="Century Gothic" w:hAnsi="Century Gothic"/>
          <w:i w:val="0"/>
        </w:rPr>
        <w:t xml:space="preserve"> ‘banter’ or ‘part of growing up’. These issues will be part of PSHE lessons and discussions. Victims will be supported through the school’s pastoral systems. </w:t>
      </w:r>
    </w:p>
    <w:p w14:paraId="1E8BC2C1" w14:textId="77777777" w:rsidR="004277E7" w:rsidRPr="00BF603B" w:rsidRDefault="00AB5B2C">
      <w:pPr>
        <w:spacing w:after="102" w:line="259" w:lineRule="auto"/>
        <w:ind w:left="0" w:firstLine="0"/>
        <w:jc w:val="left"/>
        <w:rPr>
          <w:rFonts w:ascii="Century Gothic" w:hAnsi="Century Gothic"/>
          <w:i w:val="0"/>
        </w:rPr>
      </w:pPr>
      <w:r w:rsidRPr="00BF603B">
        <w:rPr>
          <w:rFonts w:ascii="Century Gothic" w:hAnsi="Century Gothic"/>
          <w:i w:val="0"/>
        </w:rPr>
        <w:t xml:space="preserve"> </w:t>
      </w:r>
    </w:p>
    <w:p w14:paraId="72BB231A" w14:textId="77777777" w:rsidR="004277E7" w:rsidRPr="00BF603B" w:rsidRDefault="00AB5B2C">
      <w:pPr>
        <w:spacing w:after="107"/>
        <w:ind w:left="-5"/>
        <w:rPr>
          <w:rFonts w:ascii="Century Gothic" w:hAnsi="Century Gothic"/>
          <w:b/>
          <w:i w:val="0"/>
        </w:rPr>
      </w:pPr>
      <w:r w:rsidRPr="00BF603B">
        <w:rPr>
          <w:rFonts w:ascii="Century Gothic" w:hAnsi="Century Gothic"/>
          <w:b/>
          <w:i w:val="0"/>
        </w:rPr>
        <w:t xml:space="preserve">Vulnerable Groups  </w:t>
      </w:r>
    </w:p>
    <w:p w14:paraId="103E971B" w14:textId="77777777" w:rsidR="004277E7" w:rsidRPr="00BF603B" w:rsidRDefault="00AB5B2C">
      <w:pPr>
        <w:ind w:left="-5"/>
        <w:rPr>
          <w:rFonts w:ascii="Century Gothic" w:hAnsi="Century Gothic"/>
          <w:i w:val="0"/>
        </w:rPr>
      </w:pPr>
      <w:r w:rsidRPr="00BF603B">
        <w:rPr>
          <w:rFonts w:ascii="Century Gothic" w:hAnsi="Century Gothic"/>
          <w:i w:val="0"/>
        </w:rPr>
        <w:t xml:space="preserve">We recognise that some groups of pupils may be more vulnerable to bullying, including:  </w:t>
      </w:r>
    </w:p>
    <w:p w14:paraId="4C37A79F" w14:textId="77777777" w:rsidR="004277E7" w:rsidRPr="00BF603B" w:rsidRDefault="00AB5B2C">
      <w:pPr>
        <w:numPr>
          <w:ilvl w:val="0"/>
          <w:numId w:val="2"/>
        </w:numPr>
        <w:spacing w:after="138"/>
        <w:ind w:hanging="360"/>
        <w:rPr>
          <w:rFonts w:ascii="Century Gothic" w:hAnsi="Century Gothic"/>
          <w:i w:val="0"/>
        </w:rPr>
      </w:pPr>
      <w:r w:rsidRPr="00BF603B">
        <w:rPr>
          <w:rFonts w:ascii="Century Gothic" w:hAnsi="Century Gothic"/>
          <w:i w:val="0"/>
        </w:rPr>
        <w:t xml:space="preserve">Looked After Children  </w:t>
      </w:r>
    </w:p>
    <w:p w14:paraId="0E265D2D" w14:textId="77777777" w:rsidR="004277E7" w:rsidRPr="00BF603B" w:rsidRDefault="00AB5B2C">
      <w:pPr>
        <w:numPr>
          <w:ilvl w:val="0"/>
          <w:numId w:val="2"/>
        </w:numPr>
        <w:spacing w:after="137"/>
        <w:ind w:hanging="360"/>
        <w:rPr>
          <w:rFonts w:ascii="Century Gothic" w:hAnsi="Century Gothic"/>
          <w:i w:val="0"/>
        </w:rPr>
      </w:pPr>
      <w:r w:rsidRPr="00BF603B">
        <w:rPr>
          <w:rFonts w:ascii="Century Gothic" w:hAnsi="Century Gothic"/>
          <w:i w:val="0"/>
        </w:rPr>
        <w:t xml:space="preserve">Gypsy, Roma and Traveller children  </w:t>
      </w:r>
    </w:p>
    <w:p w14:paraId="70D135BA" w14:textId="77777777" w:rsidR="004277E7" w:rsidRPr="00BF603B" w:rsidRDefault="00AB5B2C">
      <w:pPr>
        <w:numPr>
          <w:ilvl w:val="0"/>
          <w:numId w:val="2"/>
        </w:numPr>
        <w:spacing w:after="139"/>
        <w:ind w:hanging="360"/>
        <w:rPr>
          <w:rFonts w:ascii="Century Gothic" w:hAnsi="Century Gothic"/>
          <w:i w:val="0"/>
        </w:rPr>
      </w:pPr>
      <w:r w:rsidRPr="00BF603B">
        <w:rPr>
          <w:rFonts w:ascii="Century Gothic" w:hAnsi="Century Gothic"/>
          <w:i w:val="0"/>
        </w:rPr>
        <w:t xml:space="preserve">Young carers </w:t>
      </w:r>
    </w:p>
    <w:p w14:paraId="25070B1F" w14:textId="77777777" w:rsidR="004277E7" w:rsidRPr="00BF603B" w:rsidRDefault="00AB5B2C">
      <w:pPr>
        <w:numPr>
          <w:ilvl w:val="0"/>
          <w:numId w:val="2"/>
        </w:numPr>
        <w:spacing w:after="137"/>
        <w:ind w:hanging="360"/>
        <w:rPr>
          <w:rFonts w:ascii="Century Gothic" w:hAnsi="Century Gothic"/>
          <w:i w:val="0"/>
        </w:rPr>
      </w:pPr>
      <w:r w:rsidRPr="00BF603B">
        <w:rPr>
          <w:rFonts w:ascii="Century Gothic" w:hAnsi="Century Gothic"/>
          <w:i w:val="0"/>
        </w:rPr>
        <w:t xml:space="preserve">Children with Special Educational Needs or Disabilities (SEND)  </w:t>
      </w:r>
    </w:p>
    <w:p w14:paraId="1A426321" w14:textId="77777777" w:rsidR="004277E7" w:rsidRPr="00BF603B" w:rsidRDefault="00AB5B2C">
      <w:pPr>
        <w:numPr>
          <w:ilvl w:val="0"/>
          <w:numId w:val="2"/>
        </w:numPr>
        <w:spacing w:after="138"/>
        <w:ind w:hanging="360"/>
        <w:rPr>
          <w:rFonts w:ascii="Century Gothic" w:hAnsi="Century Gothic"/>
          <w:i w:val="0"/>
        </w:rPr>
      </w:pPr>
      <w:r w:rsidRPr="00BF603B">
        <w:rPr>
          <w:rFonts w:ascii="Century Gothic" w:hAnsi="Century Gothic"/>
          <w:i w:val="0"/>
        </w:rPr>
        <w:t xml:space="preserve">Children from ethnic minorities  </w:t>
      </w:r>
    </w:p>
    <w:p w14:paraId="7FE1ABAC" w14:textId="77777777" w:rsidR="004277E7" w:rsidRPr="00BF603B" w:rsidRDefault="00AB5B2C">
      <w:pPr>
        <w:numPr>
          <w:ilvl w:val="0"/>
          <w:numId w:val="2"/>
        </w:numPr>
        <w:spacing w:after="138"/>
        <w:ind w:hanging="360"/>
        <w:rPr>
          <w:rFonts w:ascii="Century Gothic" w:hAnsi="Century Gothic"/>
          <w:i w:val="0"/>
        </w:rPr>
      </w:pPr>
      <w:r w:rsidRPr="00BF603B">
        <w:rPr>
          <w:rFonts w:ascii="Century Gothic" w:hAnsi="Century Gothic"/>
          <w:i w:val="0"/>
        </w:rPr>
        <w:t xml:space="preserve">Children entitled to Free School Meals </w:t>
      </w:r>
    </w:p>
    <w:p w14:paraId="0F83D8A7" w14:textId="77777777" w:rsidR="004277E7" w:rsidRPr="00BF603B" w:rsidRDefault="00AB5B2C">
      <w:pPr>
        <w:numPr>
          <w:ilvl w:val="0"/>
          <w:numId w:val="2"/>
        </w:numPr>
        <w:spacing w:after="140"/>
        <w:ind w:hanging="360"/>
        <w:rPr>
          <w:rFonts w:ascii="Century Gothic" w:hAnsi="Century Gothic"/>
          <w:i w:val="0"/>
        </w:rPr>
      </w:pPr>
      <w:r w:rsidRPr="00BF603B">
        <w:rPr>
          <w:rFonts w:ascii="Century Gothic" w:hAnsi="Century Gothic"/>
          <w:i w:val="0"/>
        </w:rPr>
        <w:t xml:space="preserve">Children for whom English is an Additional Language  </w:t>
      </w:r>
    </w:p>
    <w:p w14:paraId="501B3930" w14:textId="09EBB725" w:rsidR="004277E7" w:rsidRPr="00BF603B" w:rsidRDefault="00AB5B2C">
      <w:pPr>
        <w:numPr>
          <w:ilvl w:val="0"/>
          <w:numId w:val="2"/>
        </w:numPr>
        <w:spacing w:after="240"/>
        <w:ind w:hanging="360"/>
        <w:rPr>
          <w:rFonts w:ascii="Century Gothic" w:hAnsi="Century Gothic"/>
          <w:i w:val="0"/>
        </w:rPr>
      </w:pPr>
      <w:r w:rsidRPr="00BF603B">
        <w:rPr>
          <w:rFonts w:ascii="Century Gothic" w:hAnsi="Century Gothic"/>
          <w:i w:val="0"/>
        </w:rPr>
        <w:t>Children who are perceived to be gay, lesbian, bisexual or tran</w:t>
      </w:r>
      <w:r w:rsidR="002F5402">
        <w:rPr>
          <w:rFonts w:ascii="Century Gothic" w:hAnsi="Century Gothic"/>
          <w:i w:val="0"/>
        </w:rPr>
        <w:t>s</w:t>
      </w:r>
      <w:r w:rsidRPr="00BF603B">
        <w:rPr>
          <w:rFonts w:ascii="Century Gothic" w:hAnsi="Century Gothic"/>
          <w:i w:val="0"/>
        </w:rPr>
        <w:t xml:space="preserve">sexual </w:t>
      </w:r>
    </w:p>
    <w:p w14:paraId="3F6DBAF5" w14:textId="77777777" w:rsidR="004277E7" w:rsidRPr="00BF603B" w:rsidRDefault="00AB5B2C">
      <w:pPr>
        <w:spacing w:after="417" w:line="303" w:lineRule="auto"/>
        <w:ind w:left="-5"/>
        <w:rPr>
          <w:rFonts w:ascii="Century Gothic" w:hAnsi="Century Gothic"/>
          <w:i w:val="0"/>
        </w:rPr>
      </w:pPr>
      <w:r w:rsidRPr="00BF603B">
        <w:rPr>
          <w:rFonts w:ascii="Century Gothic" w:hAnsi="Century Gothic"/>
          <w:i w:val="0"/>
        </w:rPr>
        <w:t xml:space="preserve">It is important to recognize that bullying can happen in any situation but we are particularly alert to the following settings: </w:t>
      </w:r>
    </w:p>
    <w:p w14:paraId="6FAA1EA5" w14:textId="77777777" w:rsidR="004277E7" w:rsidRPr="00BF603B" w:rsidRDefault="00AB5B2C">
      <w:pPr>
        <w:numPr>
          <w:ilvl w:val="0"/>
          <w:numId w:val="2"/>
        </w:numPr>
        <w:spacing w:after="92"/>
        <w:ind w:hanging="360"/>
        <w:rPr>
          <w:rFonts w:ascii="Century Gothic" w:hAnsi="Century Gothic"/>
          <w:i w:val="0"/>
        </w:rPr>
      </w:pPr>
      <w:r w:rsidRPr="00BF603B">
        <w:rPr>
          <w:rFonts w:ascii="Century Gothic" w:hAnsi="Century Gothic"/>
          <w:i w:val="0"/>
        </w:rPr>
        <w:t xml:space="preserve">playground, playing field, dinner hall; </w:t>
      </w:r>
    </w:p>
    <w:p w14:paraId="6C669161" w14:textId="77777777" w:rsidR="004277E7" w:rsidRPr="00BF603B" w:rsidRDefault="00AB5B2C">
      <w:pPr>
        <w:numPr>
          <w:ilvl w:val="0"/>
          <w:numId w:val="2"/>
        </w:numPr>
        <w:spacing w:after="91"/>
        <w:ind w:hanging="360"/>
        <w:rPr>
          <w:rFonts w:ascii="Century Gothic" w:hAnsi="Century Gothic"/>
          <w:i w:val="0"/>
        </w:rPr>
      </w:pPr>
      <w:r w:rsidRPr="00BF603B">
        <w:rPr>
          <w:rFonts w:ascii="Century Gothic" w:hAnsi="Century Gothic"/>
          <w:i w:val="0"/>
        </w:rPr>
        <w:t xml:space="preserve">classroom and corridors; </w:t>
      </w:r>
    </w:p>
    <w:p w14:paraId="35E436BE" w14:textId="77777777" w:rsidR="004277E7" w:rsidRPr="00BF603B" w:rsidRDefault="00AB5B2C">
      <w:pPr>
        <w:numPr>
          <w:ilvl w:val="0"/>
          <w:numId w:val="2"/>
        </w:numPr>
        <w:spacing w:after="95"/>
        <w:ind w:hanging="360"/>
        <w:rPr>
          <w:rFonts w:ascii="Century Gothic" w:hAnsi="Century Gothic"/>
          <w:i w:val="0"/>
        </w:rPr>
      </w:pPr>
      <w:r w:rsidRPr="00BF603B">
        <w:rPr>
          <w:rFonts w:ascii="Century Gothic" w:hAnsi="Century Gothic"/>
          <w:i w:val="0"/>
        </w:rPr>
        <w:t xml:space="preserve">toilets; </w:t>
      </w:r>
    </w:p>
    <w:p w14:paraId="0F14DE49" w14:textId="77777777" w:rsidR="004277E7" w:rsidRPr="00BF603B" w:rsidRDefault="00AB5B2C">
      <w:pPr>
        <w:numPr>
          <w:ilvl w:val="0"/>
          <w:numId w:val="2"/>
        </w:numPr>
        <w:spacing w:after="91"/>
        <w:ind w:hanging="360"/>
        <w:rPr>
          <w:rFonts w:ascii="Century Gothic" w:hAnsi="Century Gothic"/>
          <w:i w:val="0"/>
        </w:rPr>
      </w:pPr>
      <w:r w:rsidRPr="00BF603B">
        <w:rPr>
          <w:rFonts w:ascii="Century Gothic" w:hAnsi="Century Gothic"/>
          <w:i w:val="0"/>
        </w:rPr>
        <w:t xml:space="preserve">Academy trips (residential/day trips); </w:t>
      </w:r>
    </w:p>
    <w:p w14:paraId="2EA04008" w14:textId="77777777" w:rsidR="004277E7" w:rsidRPr="00BF603B" w:rsidRDefault="00AB5B2C">
      <w:pPr>
        <w:numPr>
          <w:ilvl w:val="0"/>
          <w:numId w:val="2"/>
        </w:numPr>
        <w:spacing w:after="93"/>
        <w:ind w:hanging="360"/>
        <w:rPr>
          <w:rFonts w:ascii="Century Gothic" w:hAnsi="Century Gothic"/>
          <w:i w:val="0"/>
        </w:rPr>
      </w:pPr>
      <w:r w:rsidRPr="00BF603B">
        <w:rPr>
          <w:rFonts w:ascii="Century Gothic" w:hAnsi="Century Gothic"/>
          <w:i w:val="0"/>
        </w:rPr>
        <w:t xml:space="preserve">swimming pool; </w:t>
      </w:r>
    </w:p>
    <w:p w14:paraId="54C53E82" w14:textId="77777777" w:rsidR="004277E7" w:rsidRPr="00BF603B" w:rsidRDefault="00AB5B2C">
      <w:pPr>
        <w:numPr>
          <w:ilvl w:val="0"/>
          <w:numId w:val="2"/>
        </w:numPr>
        <w:spacing w:after="91"/>
        <w:ind w:hanging="360"/>
        <w:rPr>
          <w:rFonts w:ascii="Century Gothic" w:hAnsi="Century Gothic"/>
          <w:i w:val="0"/>
        </w:rPr>
      </w:pPr>
      <w:r w:rsidRPr="00BF603B">
        <w:rPr>
          <w:rFonts w:ascii="Century Gothic" w:hAnsi="Century Gothic"/>
          <w:i w:val="0"/>
        </w:rPr>
        <w:t xml:space="preserve">when pupils are coming and going to Academy; </w:t>
      </w:r>
    </w:p>
    <w:p w14:paraId="2DFBE5A2" w14:textId="77777777" w:rsidR="004277E7" w:rsidRPr="00BF603B" w:rsidRDefault="00AB5B2C">
      <w:pPr>
        <w:numPr>
          <w:ilvl w:val="0"/>
          <w:numId w:val="2"/>
        </w:numPr>
        <w:spacing w:after="313"/>
        <w:ind w:hanging="360"/>
        <w:rPr>
          <w:rFonts w:ascii="Century Gothic" w:hAnsi="Century Gothic"/>
          <w:i w:val="0"/>
        </w:rPr>
      </w:pPr>
      <w:r w:rsidRPr="00BF603B">
        <w:rPr>
          <w:rFonts w:ascii="Century Gothic" w:hAnsi="Century Gothic"/>
          <w:i w:val="0"/>
        </w:rPr>
        <w:t xml:space="preserve">when pupils are lining up. </w:t>
      </w:r>
    </w:p>
    <w:p w14:paraId="33A53A9D" w14:textId="77777777" w:rsidR="004277E7" w:rsidRPr="00BF603B" w:rsidRDefault="00AB5B2C">
      <w:pPr>
        <w:spacing w:after="0" w:line="259" w:lineRule="auto"/>
        <w:ind w:left="0" w:firstLine="0"/>
        <w:jc w:val="left"/>
        <w:rPr>
          <w:rFonts w:ascii="Century Gothic" w:hAnsi="Century Gothic"/>
          <w:i w:val="0"/>
        </w:rPr>
      </w:pPr>
      <w:r w:rsidRPr="00BF603B">
        <w:rPr>
          <w:rFonts w:ascii="Century Gothic" w:hAnsi="Century Gothic"/>
          <w:i w:val="0"/>
        </w:rPr>
        <w:lastRenderedPageBreak/>
        <w:t xml:space="preserve"> </w:t>
      </w:r>
    </w:p>
    <w:p w14:paraId="64C66CCE" w14:textId="77777777" w:rsidR="004277E7" w:rsidRPr="00BF603B" w:rsidRDefault="00AB5B2C">
      <w:pPr>
        <w:spacing w:after="103"/>
        <w:ind w:left="-5"/>
        <w:rPr>
          <w:rFonts w:ascii="Century Gothic" w:hAnsi="Century Gothic"/>
          <w:i w:val="0"/>
        </w:rPr>
      </w:pPr>
      <w:r w:rsidRPr="00BF603B">
        <w:rPr>
          <w:rFonts w:ascii="Century Gothic" w:hAnsi="Century Gothic"/>
          <w:i w:val="0"/>
        </w:rPr>
        <w:t xml:space="preserve">The role of the Local Governing Board </w:t>
      </w:r>
    </w:p>
    <w:p w14:paraId="2B48F786" w14:textId="7D27DAB1"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The Local Governing Board supports the Headteacher in all attempts to eliminate bullying from our Academy. The Local Governing Board are completely opposed to bullying and will not condone any bullying at all in our Academy. </w:t>
      </w:r>
      <w:r w:rsidR="00FC23E3">
        <w:rPr>
          <w:rFonts w:ascii="Century Gothic" w:hAnsi="Century Gothic"/>
          <w:i w:val="0"/>
        </w:rPr>
        <w:t>Gawthorpe</w:t>
      </w:r>
      <w:r w:rsidRPr="00BF603B">
        <w:rPr>
          <w:rFonts w:ascii="Century Gothic" w:hAnsi="Century Gothic"/>
          <w:i w:val="0"/>
        </w:rPr>
        <w:t xml:space="preserve"> </w:t>
      </w:r>
      <w:r w:rsidR="00FC23E3">
        <w:rPr>
          <w:rFonts w:ascii="Century Gothic" w:hAnsi="Century Gothic"/>
          <w:i w:val="0"/>
        </w:rPr>
        <w:t xml:space="preserve">Community </w:t>
      </w:r>
      <w:r w:rsidRPr="00BF603B">
        <w:rPr>
          <w:rFonts w:ascii="Century Gothic" w:hAnsi="Century Gothic"/>
          <w:i w:val="0"/>
        </w:rPr>
        <w:t xml:space="preserve">Academy have adopted a </w:t>
      </w:r>
      <w:proofErr w:type="gramStart"/>
      <w:r w:rsidRPr="00BF603B">
        <w:rPr>
          <w:rFonts w:ascii="Century Gothic" w:hAnsi="Century Gothic"/>
          <w:i w:val="0"/>
        </w:rPr>
        <w:t>zero tolerance</w:t>
      </w:r>
      <w:proofErr w:type="gramEnd"/>
      <w:r w:rsidRPr="00BF603B">
        <w:rPr>
          <w:rFonts w:ascii="Century Gothic" w:hAnsi="Century Gothic"/>
          <w:i w:val="0"/>
        </w:rPr>
        <w:t xml:space="preserve"> approach to bullying, whilst ensuring that all incidents are fully investigated. Any incidents of bullying that do occur will be taken very seriously, and dealt with appropriately. </w:t>
      </w:r>
    </w:p>
    <w:p w14:paraId="294C9D9B" w14:textId="77777777"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The Local Governing Board monitors incidents of bullying that do occur, and reviews the effectiveness of this policy regularly. The governors require the Headteacher to keep accurate records of all incidents of bullying, and to report to the governors on request about the effectiveness of Academy anti-bullying strategies. </w:t>
      </w:r>
    </w:p>
    <w:p w14:paraId="7B47198C" w14:textId="77777777" w:rsidR="004277E7" w:rsidRPr="00BF603B" w:rsidRDefault="00AB5B2C">
      <w:pPr>
        <w:numPr>
          <w:ilvl w:val="0"/>
          <w:numId w:val="2"/>
        </w:numPr>
        <w:spacing w:after="231"/>
        <w:ind w:hanging="360"/>
        <w:rPr>
          <w:rFonts w:ascii="Century Gothic" w:hAnsi="Century Gothic"/>
          <w:i w:val="0"/>
        </w:rPr>
      </w:pPr>
      <w:r w:rsidRPr="00BF603B">
        <w:rPr>
          <w:rFonts w:ascii="Century Gothic" w:hAnsi="Century Gothic"/>
          <w:i w:val="0"/>
        </w:rPr>
        <w:t xml:space="preserve">A parent who is dissatisfied with the way the Academy has dealt with a bullying incident can ask the chair of governors to look into the matter by following the complaints procedure. The Local Governing Board responds within ten days to any request from a parent to investigate incidents of bullying. In all cases, the Local Governing Board notifies the Headteacher, and asks him/her to </w:t>
      </w:r>
      <w:proofErr w:type="gramStart"/>
      <w:r w:rsidRPr="00BF603B">
        <w:rPr>
          <w:rFonts w:ascii="Century Gothic" w:hAnsi="Century Gothic"/>
          <w:i w:val="0"/>
        </w:rPr>
        <w:t>conduct an investigation into</w:t>
      </w:r>
      <w:proofErr w:type="gramEnd"/>
      <w:r w:rsidRPr="00BF603B">
        <w:rPr>
          <w:rFonts w:ascii="Century Gothic" w:hAnsi="Century Gothic"/>
          <w:i w:val="0"/>
        </w:rPr>
        <w:t xml:space="preserve"> the case, and to report back to a representative of the Local Governing Board. </w:t>
      </w:r>
    </w:p>
    <w:p w14:paraId="71AC12AE" w14:textId="77777777" w:rsidR="004277E7" w:rsidRPr="00BF603B" w:rsidRDefault="00AB5B2C">
      <w:pPr>
        <w:spacing w:after="105"/>
        <w:ind w:left="-5"/>
        <w:rPr>
          <w:rFonts w:ascii="Century Gothic" w:hAnsi="Century Gothic"/>
          <w:i w:val="0"/>
        </w:rPr>
      </w:pPr>
      <w:r w:rsidRPr="00BF603B">
        <w:rPr>
          <w:rFonts w:ascii="Century Gothic" w:hAnsi="Century Gothic"/>
          <w:i w:val="0"/>
        </w:rPr>
        <w:t xml:space="preserve">The role of the Headteacher </w:t>
      </w:r>
    </w:p>
    <w:p w14:paraId="7155A31B" w14:textId="77777777"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It is the responsibility of the Headteacher to implement the Academy bullying prevention strategy, and to ensure that all staff (both teaching and non-teaching) are aware of the arrangements within the policy. The Headteacher reports to the Local Governing Board about the effectiveness of the bullying prevention policy on request. </w:t>
      </w:r>
    </w:p>
    <w:p w14:paraId="7D5F336C" w14:textId="02BC851E"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The Headteacher and </w:t>
      </w:r>
      <w:r w:rsidR="00FC23E3">
        <w:rPr>
          <w:rFonts w:ascii="Century Gothic" w:hAnsi="Century Gothic"/>
          <w:i w:val="0"/>
        </w:rPr>
        <w:t>Assistant</w:t>
      </w:r>
      <w:r w:rsidRPr="00BF603B">
        <w:rPr>
          <w:rFonts w:ascii="Century Gothic" w:hAnsi="Century Gothic"/>
          <w:i w:val="0"/>
        </w:rPr>
        <w:t xml:space="preserve"> Headteacher ensure that all children know that bullying is wrong, and that it is unacceptable behaviour in this Academy that will not be tolerated. The Headteacher draws the attention of children to this fact at suitable moments. For example, if an incident occurs, the Headteacher may decide to use an assembly as the forum in which to discuss with other children why this behaviour was wrong, and why a pupil is being punished. </w:t>
      </w:r>
    </w:p>
    <w:p w14:paraId="4844B6BC" w14:textId="77777777"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The Senior Leadership Team ensures that all staff, receive sufficient training to be equipped to identify and deal with all incidents of bullying sensitively and thoroughly. </w:t>
      </w:r>
    </w:p>
    <w:p w14:paraId="0F2337EC" w14:textId="77777777"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The Headteacher sets the Academy climate of mutual support and praise for success, so making bullying less likely. When children feel they are important and belong to a friendly and welcoming Academy, bullying is far less likely to be part of their behaviour. </w:t>
      </w:r>
    </w:p>
    <w:p w14:paraId="5525023E" w14:textId="77777777" w:rsidR="004277E7" w:rsidRPr="00BF603B" w:rsidRDefault="00AB5B2C">
      <w:pPr>
        <w:numPr>
          <w:ilvl w:val="0"/>
          <w:numId w:val="2"/>
        </w:numPr>
        <w:spacing w:after="231"/>
        <w:ind w:hanging="360"/>
        <w:rPr>
          <w:rFonts w:ascii="Century Gothic" w:hAnsi="Century Gothic"/>
          <w:i w:val="0"/>
        </w:rPr>
      </w:pPr>
      <w:r w:rsidRPr="00BF603B">
        <w:rPr>
          <w:rFonts w:ascii="Century Gothic" w:hAnsi="Century Gothic"/>
          <w:i w:val="0"/>
        </w:rPr>
        <w:t xml:space="preserve">Should an allegation of bullying be made, the member of staff this is reported to will report this to the Headteacher who will instruct the pastoral team to </w:t>
      </w:r>
      <w:proofErr w:type="gramStart"/>
      <w:r w:rsidRPr="00BF603B">
        <w:rPr>
          <w:rFonts w:ascii="Century Gothic" w:hAnsi="Century Gothic"/>
          <w:i w:val="0"/>
        </w:rPr>
        <w:t>conduct an investigation</w:t>
      </w:r>
      <w:proofErr w:type="gramEnd"/>
      <w:r w:rsidRPr="00BF603B">
        <w:rPr>
          <w:rFonts w:ascii="Century Gothic" w:hAnsi="Century Gothic"/>
          <w:i w:val="0"/>
        </w:rPr>
        <w:t xml:space="preserve">.  </w:t>
      </w:r>
    </w:p>
    <w:p w14:paraId="07D3F67E" w14:textId="77777777" w:rsidR="004277E7" w:rsidRPr="00BF603B" w:rsidRDefault="00AB5B2C">
      <w:pPr>
        <w:spacing w:after="105"/>
        <w:ind w:left="-5"/>
        <w:rPr>
          <w:rFonts w:ascii="Century Gothic" w:hAnsi="Century Gothic"/>
          <w:i w:val="0"/>
        </w:rPr>
      </w:pPr>
      <w:r w:rsidRPr="00BF603B">
        <w:rPr>
          <w:rFonts w:ascii="Century Gothic" w:hAnsi="Century Gothic"/>
          <w:i w:val="0"/>
        </w:rPr>
        <w:t xml:space="preserve">The role of the teacher and support staff </w:t>
      </w:r>
    </w:p>
    <w:p w14:paraId="69A3FDD0" w14:textId="77777777"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All the staff in our Academy take all forms of bullying seriously, and seek to prevent it from taking place. </w:t>
      </w:r>
    </w:p>
    <w:p w14:paraId="534CFDB0" w14:textId="77777777"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lastRenderedPageBreak/>
        <w:t xml:space="preserve">Teachers and classroom staff log any incident of poor behaviour on CPOMS. If teachers / classroom staff witness acts of bullying or are concerned that a behaviour is leading to the onset of bullying, they will initially investigate it themselves and then refer it to the Headteacher to make them aware of the situation. The Pastoral team will suppose with the investigation. Teachers and support staff do all they can to support the child who is or worries that they are being bullied. If an investigation confirms that a child is being bullied, a package of support will eb put in place by the pastoral team and parents and carers of both the victim and perpetrator made aware. </w:t>
      </w:r>
    </w:p>
    <w:p w14:paraId="4BAD1CB5" w14:textId="77777777"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The DSL team keep a record of any allegation or confirmed case of bullying. They also record incidents brought to our attention that occur near the Academy, on the children's way between Academy and home, or incidents of cyber-bullying which have happened out of Academy. Any adult who witnesses an act of bullying should report it as above and these will be treated in the same way through a school-led investigation. </w:t>
      </w:r>
    </w:p>
    <w:p w14:paraId="4B332871" w14:textId="77777777"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When any bullying has taken place between members of a class, the teacher will deal with the issue immediately. This may involve counselling and support for the victim, and sanctions for the offender. (See positive behaviour policy) Sanctions may include the use of missed recreational play, time spent with the pastoral staff to reflect on their actions, internal reflections or external exclusions in extreme cases.  </w:t>
      </w:r>
    </w:p>
    <w:p w14:paraId="04A344FB" w14:textId="75D53A8F"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Time is also spent talking to the child who has done the bullying, explaining to them why their action was wrong and how they should change their behaviour in future. When a child repeats bullying </w:t>
      </w:r>
      <w:r w:rsidR="00FC23E3" w:rsidRPr="00BF603B">
        <w:rPr>
          <w:rFonts w:ascii="Century Gothic" w:hAnsi="Century Gothic"/>
          <w:i w:val="0"/>
        </w:rPr>
        <w:t>behaviours,</w:t>
      </w:r>
      <w:r w:rsidRPr="00BF603B">
        <w:rPr>
          <w:rFonts w:ascii="Century Gothic" w:hAnsi="Century Gothic"/>
          <w:i w:val="0"/>
        </w:rPr>
        <w:t xml:space="preserve"> we invite the child's parents or carers into the Academy to discuss the situation. In more extreme cases, e.g. where these initial discussions have proved ineffective, the Headteacher may contact external support agencies, such as the social services. </w:t>
      </w:r>
    </w:p>
    <w:p w14:paraId="069A0111" w14:textId="66756403"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The Headteacher and </w:t>
      </w:r>
      <w:r w:rsidR="00FC23E3">
        <w:rPr>
          <w:rFonts w:ascii="Century Gothic" w:hAnsi="Century Gothic"/>
          <w:i w:val="0"/>
        </w:rPr>
        <w:t>Assistant</w:t>
      </w:r>
      <w:r w:rsidRPr="00BF603B">
        <w:rPr>
          <w:rFonts w:ascii="Century Gothic" w:hAnsi="Century Gothic"/>
          <w:i w:val="0"/>
        </w:rPr>
        <w:t xml:space="preserve"> Headteacher will consider all information and select the most appropriate sanction to work towards preventing another incident from occurring. The local governing board will be made aware of any case of bullying through termly Headteacher reporting and regular communication with the Chair of Governors. </w:t>
      </w:r>
    </w:p>
    <w:p w14:paraId="5D279F46" w14:textId="77777777"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All members of staff routinely attend training, which equips them to identify bullying and to follow Academy policy and procedures with regard to behaviour management. </w:t>
      </w:r>
    </w:p>
    <w:p w14:paraId="54161FD0" w14:textId="77777777" w:rsidR="004277E7" w:rsidRPr="00BF603B" w:rsidRDefault="00AB5B2C">
      <w:pPr>
        <w:numPr>
          <w:ilvl w:val="0"/>
          <w:numId w:val="2"/>
        </w:numPr>
        <w:spacing w:after="231"/>
        <w:ind w:hanging="360"/>
        <w:rPr>
          <w:rFonts w:ascii="Century Gothic" w:hAnsi="Century Gothic"/>
          <w:i w:val="0"/>
        </w:rPr>
      </w:pPr>
      <w:r w:rsidRPr="00BF603B">
        <w:rPr>
          <w:rFonts w:ascii="Century Gothic" w:hAnsi="Century Gothic"/>
          <w:i w:val="0"/>
        </w:rPr>
        <w:t xml:space="preserve">Teachers use a range of methods to help prevent bullying and to establish a climate of trust and respect for all. They use drama, role-play, stories etc., within the formal curriculum, to help pupils understand the feelings of bullied children, and to practise the restraint required to avoid lapsing into bullying behaviour. PSHE is used to praise, reward and celebrate the success of all children, and thus to help create a positive atmosphere.  </w:t>
      </w:r>
    </w:p>
    <w:p w14:paraId="6FCF512A" w14:textId="77777777" w:rsidR="004277E7" w:rsidRPr="00BF603B" w:rsidRDefault="00AB5B2C">
      <w:pPr>
        <w:spacing w:after="105"/>
        <w:ind w:left="-5"/>
        <w:rPr>
          <w:rFonts w:ascii="Century Gothic" w:hAnsi="Century Gothic"/>
          <w:i w:val="0"/>
        </w:rPr>
      </w:pPr>
      <w:r w:rsidRPr="00BF603B">
        <w:rPr>
          <w:rFonts w:ascii="Century Gothic" w:hAnsi="Century Gothic"/>
          <w:i w:val="0"/>
        </w:rPr>
        <w:t xml:space="preserve">The role of parents and carers </w:t>
      </w:r>
    </w:p>
    <w:p w14:paraId="7F69B9F5" w14:textId="77777777"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Parents and carers who are concerned that their child might be being bullied following repeated incidents occurring several times on purpose, or who suspect that their child may be the perpetrator of bullying, should contact their child's class teacher immediately, who will work alongside pastoral staff to investigate any allegation of bullying. Class teachers will discuss their findings with senior members of staff to identify actions moving forward. </w:t>
      </w:r>
    </w:p>
    <w:p w14:paraId="160FD608" w14:textId="77777777"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lastRenderedPageBreak/>
        <w:t xml:space="preserve">Parents and carers have a responsibility to support the Academy's bullying prevention policy, actively encouraging their child to be a positive member of the Academy. </w:t>
      </w:r>
    </w:p>
    <w:p w14:paraId="7892A547" w14:textId="77777777"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Parents and carers have a responsibility to work in partnership with staff in the academy to distinguish the difference between isolated incidents and targeted bullying.  </w:t>
      </w:r>
    </w:p>
    <w:p w14:paraId="2CDB93B9" w14:textId="77777777" w:rsidR="004277E7" w:rsidRPr="00BF603B" w:rsidRDefault="00AB5B2C">
      <w:pPr>
        <w:numPr>
          <w:ilvl w:val="0"/>
          <w:numId w:val="2"/>
        </w:numPr>
        <w:spacing w:after="111"/>
        <w:ind w:hanging="360"/>
        <w:rPr>
          <w:rFonts w:ascii="Century Gothic" w:hAnsi="Century Gothic"/>
          <w:i w:val="0"/>
        </w:rPr>
      </w:pPr>
      <w:r w:rsidRPr="00BF603B">
        <w:rPr>
          <w:rFonts w:ascii="Century Gothic" w:hAnsi="Century Gothic"/>
          <w:i w:val="0"/>
        </w:rPr>
        <w:t xml:space="preserve">If a parent/carer is contacted to be made aware of an incident where their child has been the perpetrator of bullying, they have the responsibility to work with school to ensure appropriate sanctions are in place to ensure such incidents are not repeated </w:t>
      </w:r>
      <w:proofErr w:type="spellStart"/>
      <w:r w:rsidRPr="00BF603B">
        <w:rPr>
          <w:rFonts w:ascii="Century Gothic" w:hAnsi="Century Gothic"/>
          <w:i w:val="0"/>
        </w:rPr>
        <w:t>inline</w:t>
      </w:r>
      <w:proofErr w:type="spellEnd"/>
      <w:r w:rsidRPr="00BF603B">
        <w:rPr>
          <w:rFonts w:ascii="Century Gothic" w:hAnsi="Century Gothic"/>
          <w:i w:val="0"/>
        </w:rPr>
        <w:t xml:space="preserve"> with the home-school agreement. </w:t>
      </w:r>
    </w:p>
    <w:p w14:paraId="7EBEEEA7" w14:textId="77777777" w:rsidR="004277E7" w:rsidRPr="00BF603B" w:rsidRDefault="00AB5B2C">
      <w:pPr>
        <w:spacing w:after="219" w:line="259" w:lineRule="auto"/>
        <w:ind w:left="360" w:firstLine="0"/>
        <w:jc w:val="left"/>
        <w:rPr>
          <w:rFonts w:ascii="Century Gothic" w:hAnsi="Century Gothic"/>
          <w:i w:val="0"/>
        </w:rPr>
      </w:pPr>
      <w:r w:rsidRPr="00BF603B">
        <w:rPr>
          <w:rFonts w:ascii="Century Gothic" w:hAnsi="Century Gothic"/>
          <w:i w:val="0"/>
        </w:rPr>
        <w:t xml:space="preserve"> </w:t>
      </w:r>
    </w:p>
    <w:p w14:paraId="7DD683AF" w14:textId="77777777" w:rsidR="004277E7" w:rsidRPr="00BF603B" w:rsidRDefault="00AB5B2C">
      <w:pPr>
        <w:spacing w:after="105"/>
        <w:ind w:left="-5"/>
        <w:rPr>
          <w:rFonts w:ascii="Century Gothic" w:hAnsi="Century Gothic"/>
          <w:i w:val="0"/>
        </w:rPr>
      </w:pPr>
      <w:r w:rsidRPr="00BF603B">
        <w:rPr>
          <w:rFonts w:ascii="Century Gothic" w:hAnsi="Century Gothic"/>
          <w:i w:val="0"/>
        </w:rPr>
        <w:t xml:space="preserve">The role of pupils </w:t>
      </w:r>
    </w:p>
    <w:p w14:paraId="2986DD11" w14:textId="77777777"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Pupils are encouraged to tell anybody they trust if they are being bullied, and if the bullying continues, they must keep on letting people know. </w:t>
      </w:r>
    </w:p>
    <w:p w14:paraId="35DB9ED5" w14:textId="77777777"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Pupils are invited to tell us their views about a range of Academy issues, including bullying, by approaching the class teacher, Learning Mentor, Headteacher, other staff, class or Academy councillors, buddies; or through the use of Academy and/ or class pupil questionnaires, or worry boxes. </w:t>
      </w:r>
    </w:p>
    <w:p w14:paraId="45691A0F" w14:textId="77777777" w:rsidR="004277E7" w:rsidRPr="00BF603B" w:rsidRDefault="00AB5B2C">
      <w:pPr>
        <w:numPr>
          <w:ilvl w:val="0"/>
          <w:numId w:val="2"/>
        </w:numPr>
        <w:spacing w:after="113"/>
        <w:ind w:hanging="360"/>
        <w:rPr>
          <w:rFonts w:ascii="Century Gothic" w:hAnsi="Century Gothic"/>
          <w:i w:val="0"/>
        </w:rPr>
      </w:pPr>
      <w:r w:rsidRPr="00BF603B">
        <w:rPr>
          <w:rFonts w:ascii="Century Gothic" w:hAnsi="Century Gothic"/>
          <w:i w:val="0"/>
        </w:rPr>
        <w:t xml:space="preserve">Pupils are consulted on whether or not they feel they have been bullied in Academy (during Anti-Bullying week in November each year), and how they feel it was followed up. </w:t>
      </w:r>
    </w:p>
    <w:p w14:paraId="6C1992A1" w14:textId="77777777" w:rsidR="004277E7" w:rsidRPr="00BF603B" w:rsidRDefault="00AB5B2C">
      <w:pPr>
        <w:spacing w:after="99" w:line="259" w:lineRule="auto"/>
        <w:ind w:left="360" w:firstLine="0"/>
        <w:jc w:val="left"/>
        <w:rPr>
          <w:rFonts w:ascii="Century Gothic" w:hAnsi="Century Gothic"/>
          <w:i w:val="0"/>
        </w:rPr>
      </w:pPr>
      <w:r w:rsidRPr="00BF603B">
        <w:rPr>
          <w:rFonts w:ascii="Century Gothic" w:hAnsi="Century Gothic"/>
          <w:i w:val="0"/>
        </w:rPr>
        <w:t xml:space="preserve"> </w:t>
      </w:r>
    </w:p>
    <w:p w14:paraId="2C1B1AE2" w14:textId="77777777" w:rsidR="004277E7" w:rsidRPr="00FC23E3" w:rsidRDefault="00AB5B2C">
      <w:pPr>
        <w:ind w:left="-5"/>
        <w:rPr>
          <w:rFonts w:ascii="Century Gothic" w:hAnsi="Century Gothic"/>
          <w:b/>
          <w:i w:val="0"/>
        </w:rPr>
      </w:pPr>
      <w:r w:rsidRPr="00FC23E3">
        <w:rPr>
          <w:rFonts w:ascii="Century Gothic" w:hAnsi="Century Gothic"/>
          <w:b/>
          <w:i w:val="0"/>
        </w:rPr>
        <w:t xml:space="preserve">Curriculum </w:t>
      </w:r>
    </w:p>
    <w:p w14:paraId="26E31543" w14:textId="3302C966"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The issue of bullying is addressed through the PSHE and RSE curriculum in all year groups. </w:t>
      </w:r>
      <w:r w:rsidR="00FC23E3">
        <w:rPr>
          <w:rFonts w:ascii="Century Gothic" w:hAnsi="Century Gothic"/>
          <w:i w:val="0"/>
        </w:rPr>
        <w:t xml:space="preserve">Gawthorpe Community </w:t>
      </w:r>
      <w:r w:rsidRPr="00BF603B">
        <w:rPr>
          <w:rFonts w:ascii="Century Gothic" w:hAnsi="Century Gothic"/>
          <w:i w:val="0"/>
        </w:rPr>
        <w:t xml:space="preserve">Academy holds an anti-bullying week annually in support of the National Anti-bullying week (usually mid-November). However individual year groups will also revisit the anti-bullying curriculum at other times during the year. </w:t>
      </w:r>
    </w:p>
    <w:p w14:paraId="70B377EA" w14:textId="77777777" w:rsidR="004277E7" w:rsidRPr="00BF603B" w:rsidRDefault="00AB5B2C">
      <w:pPr>
        <w:numPr>
          <w:ilvl w:val="0"/>
          <w:numId w:val="2"/>
        </w:numPr>
        <w:ind w:hanging="360"/>
        <w:rPr>
          <w:rFonts w:ascii="Century Gothic" w:hAnsi="Century Gothic"/>
          <w:i w:val="0"/>
        </w:rPr>
      </w:pPr>
      <w:r w:rsidRPr="00BF603B">
        <w:rPr>
          <w:rFonts w:ascii="Century Gothic" w:hAnsi="Century Gothic"/>
          <w:i w:val="0"/>
        </w:rPr>
        <w:t xml:space="preserve">All classes hold discussions weekly within PSHE where any problems, including feelings of being bullied are addressed immediately. </w:t>
      </w:r>
    </w:p>
    <w:p w14:paraId="300C3E46" w14:textId="77777777" w:rsidR="004277E7" w:rsidRPr="00BF603B" w:rsidRDefault="00AB5B2C">
      <w:pPr>
        <w:numPr>
          <w:ilvl w:val="0"/>
          <w:numId w:val="2"/>
        </w:numPr>
        <w:spacing w:after="111"/>
        <w:ind w:hanging="360"/>
        <w:rPr>
          <w:rFonts w:ascii="Century Gothic" w:hAnsi="Century Gothic"/>
          <w:i w:val="0"/>
        </w:rPr>
      </w:pPr>
      <w:r w:rsidRPr="00BF603B">
        <w:rPr>
          <w:rFonts w:ascii="Century Gothic" w:hAnsi="Century Gothic"/>
          <w:i w:val="0"/>
        </w:rPr>
        <w:t xml:space="preserve">The pastoral team hold several groups / play activities focused around developing positive peer relationships. </w:t>
      </w:r>
    </w:p>
    <w:p w14:paraId="60BDDD6B" w14:textId="77777777" w:rsidR="004277E7" w:rsidRPr="00BF603B" w:rsidRDefault="00AB5B2C">
      <w:pPr>
        <w:spacing w:after="0" w:line="259" w:lineRule="auto"/>
        <w:ind w:left="0" w:firstLine="0"/>
        <w:jc w:val="left"/>
        <w:rPr>
          <w:rFonts w:ascii="Century Gothic" w:hAnsi="Century Gothic"/>
          <w:i w:val="0"/>
        </w:rPr>
      </w:pPr>
      <w:r w:rsidRPr="00BF603B">
        <w:rPr>
          <w:rFonts w:ascii="Century Gothic" w:hAnsi="Century Gothic"/>
          <w:i w:val="0"/>
        </w:rPr>
        <w:t xml:space="preserve"> </w:t>
      </w:r>
    </w:p>
    <w:p w14:paraId="6EE4317A" w14:textId="77777777" w:rsidR="004277E7" w:rsidRPr="00FC23E3" w:rsidRDefault="00AB5B2C">
      <w:pPr>
        <w:spacing w:after="9"/>
        <w:ind w:left="-5"/>
        <w:rPr>
          <w:rFonts w:ascii="Century Gothic" w:hAnsi="Century Gothic"/>
          <w:b/>
          <w:i w:val="0"/>
        </w:rPr>
      </w:pPr>
      <w:r w:rsidRPr="00FC23E3">
        <w:rPr>
          <w:rFonts w:ascii="Century Gothic" w:hAnsi="Century Gothic"/>
          <w:b/>
          <w:i w:val="0"/>
        </w:rPr>
        <w:t xml:space="preserve">Signs of bullying taking place </w:t>
      </w:r>
    </w:p>
    <w:p w14:paraId="434B0CD5" w14:textId="77777777" w:rsidR="004277E7" w:rsidRPr="00BF603B" w:rsidRDefault="00AB5B2C">
      <w:pPr>
        <w:spacing w:after="0" w:line="259" w:lineRule="auto"/>
        <w:ind w:left="0" w:firstLine="0"/>
        <w:jc w:val="left"/>
        <w:rPr>
          <w:rFonts w:ascii="Century Gothic" w:hAnsi="Century Gothic"/>
          <w:i w:val="0"/>
        </w:rPr>
      </w:pPr>
      <w:r w:rsidRPr="00BF603B">
        <w:rPr>
          <w:rFonts w:ascii="Century Gothic" w:hAnsi="Century Gothic"/>
          <w:i w:val="0"/>
        </w:rPr>
        <w:t xml:space="preserve"> </w:t>
      </w:r>
    </w:p>
    <w:p w14:paraId="3138166E" w14:textId="77777777" w:rsidR="004277E7" w:rsidRPr="00BF603B" w:rsidRDefault="00AB5B2C">
      <w:pPr>
        <w:spacing w:after="0"/>
        <w:ind w:left="-5"/>
        <w:rPr>
          <w:rFonts w:ascii="Century Gothic" w:hAnsi="Century Gothic"/>
          <w:i w:val="0"/>
        </w:rPr>
      </w:pPr>
      <w:r w:rsidRPr="00BF603B">
        <w:rPr>
          <w:rFonts w:ascii="Century Gothic" w:hAnsi="Century Gothic"/>
          <w:i w:val="0"/>
        </w:rPr>
        <w:t xml:space="preserve">A child may indicate by signs or behaviour that he or she is being bullied. Adults should be aware of these possible signs and that they should investigate if a child: </w:t>
      </w:r>
    </w:p>
    <w:p w14:paraId="4FC145A3" w14:textId="77777777" w:rsidR="004277E7" w:rsidRPr="00BF603B" w:rsidRDefault="00AB5B2C">
      <w:pPr>
        <w:spacing w:after="14" w:line="259" w:lineRule="auto"/>
        <w:ind w:left="0" w:firstLine="0"/>
        <w:jc w:val="left"/>
        <w:rPr>
          <w:rFonts w:ascii="Century Gothic" w:hAnsi="Century Gothic"/>
          <w:i w:val="0"/>
        </w:rPr>
      </w:pPr>
      <w:r w:rsidRPr="00BF603B">
        <w:rPr>
          <w:rFonts w:ascii="Century Gothic" w:hAnsi="Century Gothic"/>
          <w:i w:val="0"/>
        </w:rPr>
        <w:t xml:space="preserve"> </w:t>
      </w:r>
    </w:p>
    <w:p w14:paraId="44996996"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Is frightened of walking to or from Academy; </w:t>
      </w:r>
    </w:p>
    <w:p w14:paraId="4C74847F"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Begs to be driven to Academy; </w:t>
      </w:r>
    </w:p>
    <w:p w14:paraId="2D0BD048"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Changes their usual routine; </w:t>
      </w:r>
    </w:p>
    <w:p w14:paraId="39423352"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Is unwilling to go to school (school-phobic) </w:t>
      </w:r>
    </w:p>
    <w:p w14:paraId="3BB7B079"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Begins truanting; </w:t>
      </w:r>
    </w:p>
    <w:p w14:paraId="10F9EA13"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lastRenderedPageBreak/>
        <w:t xml:space="preserve">Becomes withdrawn anxious, or lacking in confidence; </w:t>
      </w:r>
      <w:r w:rsidRPr="00BF603B">
        <w:rPr>
          <w:rFonts w:ascii="Century Gothic" w:eastAsia="Segoe UI Symbol" w:hAnsi="Century Gothic" w:cs="Segoe UI Symbol"/>
          <w:i w:val="0"/>
          <w:sz w:val="22"/>
        </w:rPr>
        <w:t>•</w:t>
      </w:r>
      <w:r w:rsidRPr="00BF603B">
        <w:rPr>
          <w:rFonts w:ascii="Century Gothic" w:eastAsia="Arial" w:hAnsi="Century Gothic" w:cs="Arial"/>
          <w:i w:val="0"/>
          <w:sz w:val="22"/>
        </w:rPr>
        <w:t xml:space="preserve"> </w:t>
      </w:r>
      <w:r w:rsidRPr="00BF603B">
        <w:rPr>
          <w:rFonts w:ascii="Century Gothic" w:hAnsi="Century Gothic"/>
          <w:i w:val="0"/>
          <w:sz w:val="22"/>
        </w:rPr>
        <w:t xml:space="preserve">Starts stammering; </w:t>
      </w:r>
    </w:p>
    <w:p w14:paraId="5E95A5C1"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Attempts or threatens suicide or runs away; </w:t>
      </w:r>
    </w:p>
    <w:p w14:paraId="2E04C890"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Cries themselves to sleep at night or has nightmares; </w:t>
      </w:r>
    </w:p>
    <w:p w14:paraId="088F01ED"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Feels ill in the morning; </w:t>
      </w:r>
    </w:p>
    <w:p w14:paraId="71498AC1"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Begins to do poorly in school work; </w:t>
      </w:r>
    </w:p>
    <w:p w14:paraId="2D5D0E04"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Comes home with clothes torn or books damaged; </w:t>
      </w:r>
    </w:p>
    <w:p w14:paraId="65EF8BB0"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Has possessions go "missing"; </w:t>
      </w:r>
    </w:p>
    <w:p w14:paraId="31CECFC8"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Asks for money or starts stealing money (to pay bully) </w:t>
      </w:r>
    </w:p>
    <w:p w14:paraId="6605F443"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Has dinner or other monies continually "lost"; </w:t>
      </w:r>
    </w:p>
    <w:p w14:paraId="0D78888F"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Has unexplained cuts or bruises; </w:t>
      </w:r>
    </w:p>
    <w:p w14:paraId="641B7DBC"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Comes home starving (money / lunch has been stolen) </w:t>
      </w:r>
    </w:p>
    <w:p w14:paraId="0DB38073"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Becomes aggressive, disruptive or unreasonable; </w:t>
      </w:r>
    </w:p>
    <w:p w14:paraId="3A536583"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Is bullying other children or siblings; </w:t>
      </w:r>
    </w:p>
    <w:p w14:paraId="2C6A3319"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Stops eating; </w:t>
      </w:r>
    </w:p>
    <w:p w14:paraId="01371E20"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Is frightened to say what's wrong; </w:t>
      </w:r>
    </w:p>
    <w:p w14:paraId="3A8B7583" w14:textId="77777777" w:rsidR="004277E7" w:rsidRPr="00BF603B" w:rsidRDefault="00AB5B2C">
      <w:pPr>
        <w:numPr>
          <w:ilvl w:val="0"/>
          <w:numId w:val="3"/>
        </w:numPr>
        <w:spacing w:after="4" w:line="262" w:lineRule="auto"/>
        <w:ind w:right="3833" w:hanging="360"/>
        <w:jc w:val="left"/>
        <w:rPr>
          <w:rFonts w:ascii="Century Gothic" w:hAnsi="Century Gothic"/>
          <w:i w:val="0"/>
        </w:rPr>
      </w:pPr>
      <w:r w:rsidRPr="00BF603B">
        <w:rPr>
          <w:rFonts w:ascii="Century Gothic" w:hAnsi="Century Gothic"/>
          <w:i w:val="0"/>
          <w:sz w:val="22"/>
        </w:rPr>
        <w:t xml:space="preserve">Gives improbable excuses for any of the above. </w:t>
      </w:r>
    </w:p>
    <w:p w14:paraId="1327EBCD" w14:textId="77777777" w:rsidR="004277E7" w:rsidRPr="00BF603B" w:rsidRDefault="00AB5B2C">
      <w:pPr>
        <w:spacing w:after="0" w:line="259" w:lineRule="auto"/>
        <w:ind w:left="0" w:firstLine="0"/>
        <w:jc w:val="left"/>
        <w:rPr>
          <w:rFonts w:ascii="Century Gothic" w:hAnsi="Century Gothic"/>
          <w:i w:val="0"/>
        </w:rPr>
      </w:pPr>
      <w:r w:rsidRPr="00BF603B">
        <w:rPr>
          <w:rFonts w:ascii="Century Gothic" w:hAnsi="Century Gothic"/>
          <w:i w:val="0"/>
        </w:rPr>
        <w:t xml:space="preserve"> </w:t>
      </w:r>
    </w:p>
    <w:p w14:paraId="7D8DC1CE" w14:textId="77777777" w:rsidR="004277E7" w:rsidRPr="00BF603B" w:rsidRDefault="00AB5B2C">
      <w:pPr>
        <w:spacing w:after="0"/>
        <w:ind w:left="-5"/>
        <w:rPr>
          <w:rFonts w:ascii="Century Gothic" w:hAnsi="Century Gothic"/>
          <w:i w:val="0"/>
        </w:rPr>
      </w:pPr>
      <w:r w:rsidRPr="00BF603B">
        <w:rPr>
          <w:rFonts w:ascii="Century Gothic" w:hAnsi="Century Gothic"/>
          <w:i w:val="0"/>
        </w:rPr>
        <w:t xml:space="preserve">These signs and behaviours could indicate other problems, but bullying should be considered a possibility and should be investigated. </w:t>
      </w:r>
    </w:p>
    <w:p w14:paraId="4250EDBA" w14:textId="77777777" w:rsidR="004277E7" w:rsidRPr="00BF603B" w:rsidRDefault="00AB5B2C">
      <w:pPr>
        <w:spacing w:after="101" w:line="259" w:lineRule="auto"/>
        <w:ind w:left="0" w:firstLine="0"/>
        <w:jc w:val="left"/>
        <w:rPr>
          <w:rFonts w:ascii="Century Gothic" w:hAnsi="Century Gothic"/>
          <w:i w:val="0"/>
        </w:rPr>
      </w:pPr>
      <w:r w:rsidRPr="00BF603B">
        <w:rPr>
          <w:rFonts w:ascii="Century Gothic" w:hAnsi="Century Gothic"/>
          <w:i w:val="0"/>
        </w:rPr>
        <w:t xml:space="preserve"> </w:t>
      </w:r>
    </w:p>
    <w:p w14:paraId="286AD19C" w14:textId="7448AFD8" w:rsidR="004277E7" w:rsidRPr="00FC23E3" w:rsidRDefault="00AB5B2C" w:rsidP="00FC23E3">
      <w:pPr>
        <w:spacing w:after="107"/>
        <w:ind w:left="-5"/>
        <w:rPr>
          <w:rFonts w:ascii="Century Gothic" w:hAnsi="Century Gothic"/>
          <w:b/>
          <w:i w:val="0"/>
        </w:rPr>
      </w:pPr>
      <w:r w:rsidRPr="00FC23E3">
        <w:rPr>
          <w:rFonts w:ascii="Century Gothic" w:hAnsi="Century Gothic"/>
          <w:b/>
          <w:i w:val="0"/>
        </w:rPr>
        <w:t xml:space="preserve">Responding to Bullying  </w:t>
      </w:r>
    </w:p>
    <w:p w14:paraId="24F82112" w14:textId="77777777" w:rsidR="004277E7" w:rsidRPr="00BF603B" w:rsidRDefault="00AB5B2C">
      <w:pPr>
        <w:numPr>
          <w:ilvl w:val="1"/>
          <w:numId w:val="3"/>
        </w:numPr>
        <w:spacing w:after="9"/>
        <w:ind w:hanging="360"/>
        <w:rPr>
          <w:rFonts w:ascii="Century Gothic" w:hAnsi="Century Gothic"/>
          <w:i w:val="0"/>
        </w:rPr>
      </w:pPr>
      <w:r w:rsidRPr="00BF603B">
        <w:rPr>
          <w:rFonts w:ascii="Century Gothic" w:hAnsi="Century Gothic"/>
          <w:i w:val="0"/>
        </w:rPr>
        <w:t xml:space="preserve">Reporting  </w:t>
      </w:r>
    </w:p>
    <w:p w14:paraId="5E196962" w14:textId="7A2C9A46" w:rsidR="004277E7" w:rsidRPr="00BF603B" w:rsidRDefault="00AB5B2C">
      <w:pPr>
        <w:ind w:left="730"/>
        <w:rPr>
          <w:rFonts w:ascii="Century Gothic" w:hAnsi="Century Gothic"/>
          <w:i w:val="0"/>
        </w:rPr>
      </w:pPr>
      <w:r w:rsidRPr="00BF603B">
        <w:rPr>
          <w:rFonts w:ascii="Century Gothic" w:hAnsi="Century Gothic"/>
          <w:i w:val="0"/>
        </w:rPr>
        <w:t>All cases of alleged bullying should be reported to the Headteacher/</w:t>
      </w:r>
      <w:proofErr w:type="gramStart"/>
      <w:r w:rsidR="00FC23E3">
        <w:rPr>
          <w:rFonts w:ascii="Century Gothic" w:hAnsi="Century Gothic"/>
          <w:i w:val="0"/>
        </w:rPr>
        <w:t xml:space="preserve">Assistant </w:t>
      </w:r>
      <w:r w:rsidRPr="00BF603B">
        <w:rPr>
          <w:rFonts w:ascii="Century Gothic" w:hAnsi="Century Gothic"/>
          <w:i w:val="0"/>
        </w:rPr>
        <w:t xml:space="preserve"> Headteacher</w:t>
      </w:r>
      <w:proofErr w:type="gramEnd"/>
      <w:r w:rsidRPr="00BF603B">
        <w:rPr>
          <w:rFonts w:ascii="Century Gothic" w:hAnsi="Century Gothic"/>
          <w:i w:val="0"/>
        </w:rPr>
        <w:t xml:space="preserve"> or senior member of staff. </w:t>
      </w:r>
    </w:p>
    <w:p w14:paraId="0FECB723" w14:textId="77777777" w:rsidR="004277E7" w:rsidRPr="00BF603B" w:rsidRDefault="00AB5B2C">
      <w:pPr>
        <w:numPr>
          <w:ilvl w:val="1"/>
          <w:numId w:val="3"/>
        </w:numPr>
        <w:spacing w:after="9"/>
        <w:ind w:hanging="360"/>
        <w:rPr>
          <w:rFonts w:ascii="Century Gothic" w:hAnsi="Century Gothic"/>
          <w:i w:val="0"/>
        </w:rPr>
      </w:pPr>
      <w:r w:rsidRPr="00BF603B">
        <w:rPr>
          <w:rFonts w:ascii="Century Gothic" w:hAnsi="Century Gothic"/>
          <w:i w:val="0"/>
        </w:rPr>
        <w:t xml:space="preserve">Fact Finding </w:t>
      </w:r>
    </w:p>
    <w:p w14:paraId="073A67BA" w14:textId="77777777" w:rsidR="004277E7" w:rsidRPr="00BF603B" w:rsidRDefault="00AB5B2C">
      <w:pPr>
        <w:spacing w:after="158" w:line="243" w:lineRule="auto"/>
        <w:ind w:left="715" w:right="1"/>
        <w:jc w:val="left"/>
        <w:rPr>
          <w:rFonts w:ascii="Century Gothic" w:hAnsi="Century Gothic"/>
          <w:i w:val="0"/>
        </w:rPr>
      </w:pPr>
      <w:r w:rsidRPr="00BF603B">
        <w:rPr>
          <w:rFonts w:ascii="Century Gothic" w:hAnsi="Century Gothic"/>
          <w:i w:val="0"/>
        </w:rPr>
        <w:t xml:space="preserve">In any case of alleged bullying, either the Class Teacher, the Headteacher, or a senior member of staff should first establish the facts, and build an accurate picture of events over time, through speaking to the alleged perpetrator(s), victim(s) and adult witnesses, as well as parents and pupil witnesses if necessary and appropriate. </w:t>
      </w:r>
    </w:p>
    <w:p w14:paraId="66A9EBE9" w14:textId="77777777" w:rsidR="004277E7" w:rsidRPr="00BF603B" w:rsidRDefault="00AB5B2C">
      <w:pPr>
        <w:numPr>
          <w:ilvl w:val="1"/>
          <w:numId w:val="3"/>
        </w:numPr>
        <w:spacing w:after="9"/>
        <w:ind w:hanging="360"/>
        <w:rPr>
          <w:rFonts w:ascii="Century Gothic" w:hAnsi="Century Gothic"/>
          <w:i w:val="0"/>
        </w:rPr>
      </w:pPr>
      <w:r w:rsidRPr="00BF603B">
        <w:rPr>
          <w:rFonts w:ascii="Century Gothic" w:hAnsi="Century Gothic"/>
          <w:i w:val="0"/>
        </w:rPr>
        <w:t xml:space="preserve">Educating  </w:t>
      </w:r>
    </w:p>
    <w:p w14:paraId="1FCC4355" w14:textId="77777777" w:rsidR="004277E7" w:rsidRPr="00BF603B" w:rsidRDefault="00AB5B2C">
      <w:pPr>
        <w:spacing w:after="158" w:line="243" w:lineRule="auto"/>
        <w:ind w:left="715" w:right="1"/>
        <w:jc w:val="left"/>
        <w:rPr>
          <w:rFonts w:ascii="Century Gothic" w:hAnsi="Century Gothic"/>
          <w:i w:val="0"/>
        </w:rPr>
      </w:pPr>
      <w:r w:rsidRPr="00BF603B">
        <w:rPr>
          <w:rFonts w:ascii="Century Gothic" w:hAnsi="Century Gothic"/>
          <w:i w:val="0"/>
        </w:rPr>
        <w:t xml:space="preserve">If the allegation of bullying is upheld, the Headteacher (or senior leader) should seek to use a restorative approach with the perpetrator(s) and victim(s) together. The perpetrator(s) should fully understand the consequences of their actions on the victim(s), and apologise without reservation.  </w:t>
      </w:r>
    </w:p>
    <w:p w14:paraId="7A3FC6C1" w14:textId="77777777" w:rsidR="004277E7" w:rsidRPr="00BF603B" w:rsidRDefault="00AB5B2C">
      <w:pPr>
        <w:numPr>
          <w:ilvl w:val="1"/>
          <w:numId w:val="3"/>
        </w:numPr>
        <w:spacing w:after="9"/>
        <w:ind w:hanging="360"/>
        <w:rPr>
          <w:rFonts w:ascii="Century Gothic" w:hAnsi="Century Gothic"/>
          <w:i w:val="0"/>
        </w:rPr>
      </w:pPr>
      <w:r w:rsidRPr="00BF603B">
        <w:rPr>
          <w:rFonts w:ascii="Century Gothic" w:hAnsi="Century Gothic"/>
          <w:i w:val="0"/>
        </w:rPr>
        <w:t xml:space="preserve">Sanctioning </w:t>
      </w:r>
    </w:p>
    <w:p w14:paraId="7BB8C0C3" w14:textId="77777777" w:rsidR="004277E7" w:rsidRPr="00BF603B" w:rsidRDefault="00AB5B2C">
      <w:pPr>
        <w:spacing w:after="158" w:line="243" w:lineRule="auto"/>
        <w:ind w:left="715" w:right="1"/>
        <w:jc w:val="left"/>
        <w:rPr>
          <w:rFonts w:ascii="Century Gothic" w:hAnsi="Century Gothic"/>
          <w:i w:val="0"/>
        </w:rPr>
      </w:pPr>
      <w:r w:rsidRPr="00BF603B">
        <w:rPr>
          <w:rFonts w:ascii="Century Gothic" w:hAnsi="Century Gothic"/>
          <w:i w:val="0"/>
        </w:rPr>
        <w:t xml:space="preserve">A sanction will be put into place for the perpetrator(s) which will be decided by the Headteacher / Deputy Headteacher based upon what they deem to be the most appropriate sanction with the highest likelihood of reducing the risk of further / repeated incidents occurring. </w:t>
      </w:r>
    </w:p>
    <w:p w14:paraId="79C7F358" w14:textId="77777777" w:rsidR="004277E7" w:rsidRPr="00BF603B" w:rsidRDefault="00AB5B2C">
      <w:pPr>
        <w:numPr>
          <w:ilvl w:val="1"/>
          <w:numId w:val="3"/>
        </w:numPr>
        <w:spacing w:after="9"/>
        <w:ind w:hanging="360"/>
        <w:rPr>
          <w:rFonts w:ascii="Century Gothic" w:hAnsi="Century Gothic"/>
          <w:i w:val="0"/>
        </w:rPr>
      </w:pPr>
      <w:r w:rsidRPr="00BF603B">
        <w:rPr>
          <w:rFonts w:ascii="Century Gothic" w:hAnsi="Century Gothic"/>
          <w:i w:val="0"/>
        </w:rPr>
        <w:t xml:space="preserve">Recording  </w:t>
      </w:r>
    </w:p>
    <w:p w14:paraId="06CF7693" w14:textId="77777777" w:rsidR="004277E7" w:rsidRPr="00BF603B" w:rsidRDefault="00AB5B2C">
      <w:pPr>
        <w:spacing w:after="243" w:line="243" w:lineRule="auto"/>
        <w:ind w:left="715" w:right="1"/>
        <w:jc w:val="left"/>
        <w:rPr>
          <w:rFonts w:ascii="Century Gothic" w:hAnsi="Century Gothic"/>
          <w:i w:val="0"/>
        </w:rPr>
      </w:pPr>
      <w:r w:rsidRPr="00BF603B">
        <w:rPr>
          <w:rFonts w:ascii="Century Gothic" w:hAnsi="Century Gothic"/>
          <w:i w:val="0"/>
        </w:rPr>
        <w:t xml:space="preserve">Both parties should be clear that a repeat of these behaviours will not be acceptable. All bullying incidents must be recorded and parents of both parties should be informed. If the situation does not improve, the Headteacher (or senior </w:t>
      </w:r>
      <w:r w:rsidRPr="00BF603B">
        <w:rPr>
          <w:rFonts w:ascii="Century Gothic" w:hAnsi="Century Gothic"/>
          <w:i w:val="0"/>
        </w:rPr>
        <w:lastRenderedPageBreak/>
        <w:t xml:space="preserve">leader) should meet with the parent(s) of the bullying child(ren) and agree clear expectations and boundaries which would be shared with the pupils involved. Any further incidents should lead to intervention (e.g. through outside agencies), further monitoring, support and punitive sanctions as deemed necessary. Any necessary action should be taken until the bullying has stopped. </w:t>
      </w:r>
    </w:p>
    <w:p w14:paraId="6004A5C4" w14:textId="77777777" w:rsidR="004277E7" w:rsidRPr="00BF603B" w:rsidRDefault="00AB5B2C">
      <w:pPr>
        <w:spacing w:after="219" w:line="259" w:lineRule="auto"/>
        <w:ind w:left="0" w:firstLine="0"/>
        <w:jc w:val="left"/>
        <w:rPr>
          <w:rFonts w:ascii="Century Gothic" w:hAnsi="Century Gothic"/>
          <w:i w:val="0"/>
        </w:rPr>
      </w:pPr>
      <w:r w:rsidRPr="00BF603B">
        <w:rPr>
          <w:rFonts w:ascii="Century Gothic" w:hAnsi="Century Gothic"/>
          <w:i w:val="0"/>
        </w:rPr>
        <w:t xml:space="preserve"> </w:t>
      </w:r>
    </w:p>
    <w:p w14:paraId="2D582B2B" w14:textId="77777777" w:rsidR="004277E7" w:rsidRPr="00FC23E3" w:rsidRDefault="00AB5B2C" w:rsidP="00FC23E3">
      <w:pPr>
        <w:spacing w:after="105"/>
        <w:ind w:left="-5"/>
        <w:rPr>
          <w:rFonts w:ascii="Century Gothic" w:hAnsi="Century Gothic"/>
          <w:b/>
          <w:i w:val="0"/>
        </w:rPr>
      </w:pPr>
      <w:r w:rsidRPr="00FC23E3">
        <w:rPr>
          <w:rFonts w:ascii="Century Gothic" w:hAnsi="Century Gothic"/>
          <w:b/>
          <w:i w:val="0"/>
        </w:rPr>
        <w:t xml:space="preserve">Monitoring and review </w:t>
      </w:r>
    </w:p>
    <w:p w14:paraId="2A7CD7BB" w14:textId="31459C57" w:rsidR="004277E7" w:rsidRPr="00BF603B" w:rsidRDefault="00AB5B2C" w:rsidP="00FC23E3">
      <w:pPr>
        <w:numPr>
          <w:ilvl w:val="0"/>
          <w:numId w:val="3"/>
        </w:numPr>
        <w:spacing w:after="0"/>
        <w:ind w:hanging="360"/>
        <w:jc w:val="left"/>
        <w:rPr>
          <w:rFonts w:ascii="Century Gothic" w:hAnsi="Century Gothic"/>
          <w:i w:val="0"/>
        </w:rPr>
      </w:pPr>
      <w:r w:rsidRPr="00BF603B">
        <w:rPr>
          <w:rFonts w:ascii="Century Gothic" w:hAnsi="Century Gothic"/>
          <w:i w:val="0"/>
        </w:rPr>
        <w:t>This policy is monitored on a day-to-day basis by the</w:t>
      </w:r>
      <w:r w:rsidR="00FC23E3">
        <w:rPr>
          <w:rFonts w:ascii="Century Gothic" w:hAnsi="Century Gothic"/>
          <w:i w:val="0"/>
        </w:rPr>
        <w:t xml:space="preserve"> </w:t>
      </w:r>
      <w:r w:rsidRPr="00BF603B">
        <w:rPr>
          <w:rFonts w:ascii="Century Gothic" w:hAnsi="Century Gothic"/>
          <w:i w:val="0"/>
        </w:rPr>
        <w:t xml:space="preserve">Headteacher and Senior Leaders who reports to governors on request about the effectiveness of the policy. </w:t>
      </w:r>
    </w:p>
    <w:p w14:paraId="126CE2E0" w14:textId="0621DCC5" w:rsidR="004277E7" w:rsidRPr="00BF603B" w:rsidRDefault="00AB5B2C" w:rsidP="00FC23E3">
      <w:pPr>
        <w:numPr>
          <w:ilvl w:val="0"/>
          <w:numId w:val="3"/>
        </w:numPr>
        <w:spacing w:after="0"/>
        <w:ind w:hanging="360"/>
        <w:jc w:val="left"/>
        <w:rPr>
          <w:rFonts w:ascii="Century Gothic" w:hAnsi="Century Gothic"/>
          <w:i w:val="0"/>
        </w:rPr>
      </w:pPr>
      <w:r w:rsidRPr="00BF603B">
        <w:rPr>
          <w:rFonts w:ascii="Century Gothic" w:hAnsi="Century Gothic"/>
          <w:i w:val="0"/>
        </w:rPr>
        <w:t xml:space="preserve">The </w:t>
      </w:r>
      <w:r w:rsidR="00FC23E3">
        <w:rPr>
          <w:rFonts w:ascii="Century Gothic" w:hAnsi="Century Gothic"/>
          <w:i w:val="0"/>
        </w:rPr>
        <w:t xml:space="preserve">bullying prevention </w:t>
      </w:r>
      <w:r w:rsidRPr="00BF603B">
        <w:rPr>
          <w:rFonts w:ascii="Century Gothic" w:hAnsi="Century Gothic"/>
          <w:i w:val="0"/>
        </w:rPr>
        <w:t>policy is the governors' responsibility, and they review its effectiveness annually. They do this by discussion with the</w:t>
      </w:r>
      <w:r w:rsidR="00FC23E3">
        <w:rPr>
          <w:rFonts w:ascii="Century Gothic" w:hAnsi="Century Gothic"/>
          <w:i w:val="0"/>
        </w:rPr>
        <w:t xml:space="preserve"> Headteacher</w:t>
      </w:r>
      <w:r w:rsidRPr="00BF603B">
        <w:rPr>
          <w:rFonts w:ascii="Century Gothic" w:hAnsi="Century Gothic"/>
          <w:i w:val="0"/>
        </w:rPr>
        <w:t xml:space="preserve">, other staff members and when necessary by examining records of incidents. Governors analyse information for patterns of people, places or groups. They look out in particular for racist bullying, or bullying directed at children with disabilities or special educational needs. </w:t>
      </w:r>
    </w:p>
    <w:p w14:paraId="764858DA" w14:textId="77777777" w:rsidR="004277E7" w:rsidRPr="00BF603B" w:rsidRDefault="00AB5B2C" w:rsidP="00FC23E3">
      <w:pPr>
        <w:numPr>
          <w:ilvl w:val="0"/>
          <w:numId w:val="3"/>
        </w:numPr>
        <w:spacing w:after="0"/>
        <w:ind w:hanging="360"/>
        <w:jc w:val="left"/>
        <w:rPr>
          <w:rFonts w:ascii="Century Gothic" w:hAnsi="Century Gothic"/>
          <w:i w:val="0"/>
        </w:rPr>
      </w:pPr>
      <w:r w:rsidRPr="00BF603B">
        <w:rPr>
          <w:rFonts w:ascii="Century Gothic" w:hAnsi="Century Gothic"/>
          <w:i w:val="0"/>
        </w:rPr>
        <w:t xml:space="preserve">This policy will be reviewed every two years, or earlier if necessary. </w:t>
      </w:r>
    </w:p>
    <w:p w14:paraId="5085AD36" w14:textId="77777777" w:rsidR="004277E7" w:rsidRPr="00BF603B" w:rsidRDefault="00AB5B2C">
      <w:pPr>
        <w:spacing w:after="0" w:line="259" w:lineRule="auto"/>
        <w:ind w:left="708" w:firstLine="0"/>
        <w:jc w:val="left"/>
        <w:rPr>
          <w:rFonts w:ascii="Century Gothic" w:hAnsi="Century Gothic"/>
          <w:i w:val="0"/>
        </w:rPr>
      </w:pPr>
      <w:r w:rsidRPr="00BF603B">
        <w:rPr>
          <w:rFonts w:ascii="Century Gothic" w:hAnsi="Century Gothic"/>
          <w:i w:val="0"/>
        </w:rPr>
        <w:t xml:space="preserve"> </w:t>
      </w:r>
    </w:p>
    <w:tbl>
      <w:tblPr>
        <w:tblStyle w:val="TableGrid"/>
        <w:tblW w:w="9711" w:type="dxa"/>
        <w:tblInd w:w="1" w:type="dxa"/>
        <w:tblCellMar>
          <w:top w:w="53" w:type="dxa"/>
          <w:left w:w="815" w:type="dxa"/>
          <w:right w:w="115" w:type="dxa"/>
        </w:tblCellMar>
        <w:tblLook w:val="04A0" w:firstRow="1" w:lastRow="0" w:firstColumn="1" w:lastColumn="0" w:noHBand="0" w:noVBand="1"/>
      </w:tblPr>
      <w:tblGrid>
        <w:gridCol w:w="3417"/>
        <w:gridCol w:w="1993"/>
        <w:gridCol w:w="2255"/>
        <w:gridCol w:w="2046"/>
      </w:tblGrid>
      <w:tr w:rsidR="004277E7" w:rsidRPr="00BF603B" w14:paraId="1A820C03" w14:textId="77777777">
        <w:trPr>
          <w:trHeight w:val="896"/>
        </w:trPr>
        <w:tc>
          <w:tcPr>
            <w:tcW w:w="3128" w:type="dxa"/>
            <w:tcBorders>
              <w:top w:val="single" w:sz="4" w:space="0" w:color="000000"/>
              <w:left w:val="single" w:sz="4" w:space="0" w:color="000000"/>
              <w:bottom w:val="single" w:sz="4" w:space="0" w:color="000000"/>
              <w:right w:val="single" w:sz="4" w:space="0" w:color="000000"/>
            </w:tcBorders>
            <w:shd w:val="clear" w:color="auto" w:fill="C6D9F1"/>
          </w:tcPr>
          <w:p w14:paraId="3352E0F0" w14:textId="77777777" w:rsidR="004277E7" w:rsidRPr="00BF603B" w:rsidRDefault="00AB5B2C">
            <w:pPr>
              <w:spacing w:after="0" w:line="259" w:lineRule="auto"/>
              <w:ind w:left="0" w:right="907" w:firstLine="0"/>
              <w:jc w:val="center"/>
              <w:rPr>
                <w:rFonts w:ascii="Century Gothic" w:hAnsi="Century Gothic"/>
                <w:i w:val="0"/>
              </w:rPr>
            </w:pPr>
            <w:r w:rsidRPr="00BF603B">
              <w:rPr>
                <w:rFonts w:ascii="Century Gothic" w:hAnsi="Century Gothic"/>
                <w:i w:val="0"/>
              </w:rPr>
              <w:t xml:space="preserve">Headteacher </w:t>
            </w:r>
          </w:p>
        </w:tc>
        <w:tc>
          <w:tcPr>
            <w:tcW w:w="2174" w:type="dxa"/>
            <w:tcBorders>
              <w:top w:val="single" w:sz="4" w:space="0" w:color="000000"/>
              <w:left w:val="single" w:sz="4" w:space="0" w:color="000000"/>
              <w:bottom w:val="single" w:sz="4" w:space="0" w:color="000000"/>
              <w:right w:val="single" w:sz="4" w:space="0" w:color="000000"/>
            </w:tcBorders>
          </w:tcPr>
          <w:p w14:paraId="0D8C1562" w14:textId="4FCCFD65" w:rsidR="004277E7" w:rsidRPr="00BF603B" w:rsidRDefault="00AB5B2C">
            <w:pPr>
              <w:spacing w:after="0" w:line="259" w:lineRule="auto"/>
              <w:ind w:left="2" w:firstLine="0"/>
              <w:jc w:val="left"/>
              <w:rPr>
                <w:rFonts w:ascii="Century Gothic" w:hAnsi="Century Gothic"/>
                <w:i w:val="0"/>
              </w:rPr>
            </w:pPr>
            <w:r w:rsidRPr="00BF603B">
              <w:rPr>
                <w:rFonts w:ascii="Century Gothic" w:hAnsi="Century Gothic"/>
                <w:i w:val="0"/>
              </w:rPr>
              <w:t xml:space="preserve"> </w:t>
            </w:r>
          </w:p>
          <w:p w14:paraId="521CFAEF" w14:textId="77777777" w:rsidR="004277E7" w:rsidRPr="00BF603B" w:rsidRDefault="00AB5B2C">
            <w:pPr>
              <w:spacing w:after="0" w:line="259" w:lineRule="auto"/>
              <w:ind w:left="2" w:firstLine="0"/>
              <w:jc w:val="left"/>
              <w:rPr>
                <w:rFonts w:ascii="Century Gothic" w:hAnsi="Century Gothic"/>
                <w:i w:val="0"/>
              </w:rPr>
            </w:pPr>
            <w:r w:rsidRPr="00BF603B">
              <w:rPr>
                <w:rFonts w:ascii="Century Gothic" w:hAnsi="Century Gothic"/>
                <w:i w:val="0"/>
              </w:rPr>
              <w:t xml:space="preserve"> </w:t>
            </w:r>
          </w:p>
          <w:p w14:paraId="3CD394B7" w14:textId="77777777" w:rsidR="004277E7" w:rsidRPr="00BF603B" w:rsidRDefault="00AB5B2C">
            <w:pPr>
              <w:spacing w:after="0" w:line="259" w:lineRule="auto"/>
              <w:ind w:left="2" w:firstLine="0"/>
              <w:jc w:val="left"/>
              <w:rPr>
                <w:rFonts w:ascii="Century Gothic" w:hAnsi="Century Gothic"/>
                <w:i w:val="0"/>
              </w:rPr>
            </w:pPr>
            <w:r w:rsidRPr="00BF603B">
              <w:rPr>
                <w:rFonts w:ascii="Century Gothic" w:hAnsi="Century Gothic"/>
                <w:i w:val="0"/>
              </w:rPr>
              <w:t xml:space="preserve"> </w:t>
            </w:r>
          </w:p>
        </w:tc>
        <w:tc>
          <w:tcPr>
            <w:tcW w:w="2172" w:type="dxa"/>
            <w:tcBorders>
              <w:top w:val="single" w:sz="4" w:space="0" w:color="000000"/>
              <w:left w:val="single" w:sz="4" w:space="0" w:color="000000"/>
              <w:bottom w:val="single" w:sz="4" w:space="0" w:color="000000"/>
              <w:right w:val="single" w:sz="4" w:space="0" w:color="000000"/>
            </w:tcBorders>
            <w:shd w:val="clear" w:color="auto" w:fill="C6D9F1"/>
          </w:tcPr>
          <w:p w14:paraId="1BFD0DEB" w14:textId="77777777" w:rsidR="004277E7" w:rsidRPr="00BF603B" w:rsidRDefault="00AB5B2C">
            <w:pPr>
              <w:spacing w:after="0" w:line="259" w:lineRule="auto"/>
              <w:ind w:left="0" w:right="678" w:firstLine="0"/>
              <w:jc w:val="center"/>
              <w:rPr>
                <w:rFonts w:ascii="Century Gothic" w:hAnsi="Century Gothic"/>
                <w:i w:val="0"/>
              </w:rPr>
            </w:pPr>
            <w:r w:rsidRPr="00BF603B">
              <w:rPr>
                <w:rFonts w:ascii="Century Gothic" w:hAnsi="Century Gothic"/>
                <w:i w:val="0"/>
              </w:rPr>
              <w:t xml:space="preserve">Date: </w:t>
            </w:r>
          </w:p>
        </w:tc>
        <w:tc>
          <w:tcPr>
            <w:tcW w:w="2236" w:type="dxa"/>
            <w:tcBorders>
              <w:top w:val="single" w:sz="4" w:space="0" w:color="000000"/>
              <w:left w:val="single" w:sz="4" w:space="0" w:color="000000"/>
              <w:bottom w:val="single" w:sz="4" w:space="0" w:color="000000"/>
              <w:right w:val="single" w:sz="4" w:space="0" w:color="000000"/>
            </w:tcBorders>
          </w:tcPr>
          <w:p w14:paraId="560BB741" w14:textId="77777777" w:rsidR="004277E7" w:rsidRPr="00BF603B" w:rsidRDefault="00AB5B2C">
            <w:pPr>
              <w:spacing w:after="0" w:line="259" w:lineRule="auto"/>
              <w:ind w:left="3" w:firstLine="0"/>
              <w:jc w:val="left"/>
              <w:rPr>
                <w:rFonts w:ascii="Century Gothic" w:hAnsi="Century Gothic"/>
                <w:i w:val="0"/>
              </w:rPr>
            </w:pPr>
            <w:r w:rsidRPr="00BF603B">
              <w:rPr>
                <w:rFonts w:ascii="Century Gothic" w:hAnsi="Century Gothic"/>
                <w:i w:val="0"/>
              </w:rPr>
              <w:t xml:space="preserve"> </w:t>
            </w:r>
          </w:p>
        </w:tc>
      </w:tr>
      <w:tr w:rsidR="004277E7" w:rsidRPr="00BF603B" w14:paraId="1ED09F4C" w14:textId="77777777">
        <w:trPr>
          <w:trHeight w:val="899"/>
        </w:trPr>
        <w:tc>
          <w:tcPr>
            <w:tcW w:w="3128" w:type="dxa"/>
            <w:tcBorders>
              <w:top w:val="single" w:sz="4" w:space="0" w:color="000000"/>
              <w:left w:val="single" w:sz="4" w:space="0" w:color="000000"/>
              <w:bottom w:val="single" w:sz="4" w:space="0" w:color="000000"/>
              <w:right w:val="single" w:sz="4" w:space="0" w:color="000000"/>
            </w:tcBorders>
            <w:shd w:val="clear" w:color="auto" w:fill="C6D9F1"/>
          </w:tcPr>
          <w:p w14:paraId="0A1388F0" w14:textId="77777777" w:rsidR="004277E7" w:rsidRPr="00BF603B" w:rsidRDefault="00AB5B2C">
            <w:pPr>
              <w:spacing w:after="0" w:line="259" w:lineRule="auto"/>
              <w:ind w:left="0" w:right="354" w:firstLine="0"/>
              <w:jc w:val="left"/>
              <w:rPr>
                <w:rFonts w:ascii="Century Gothic" w:hAnsi="Century Gothic"/>
                <w:i w:val="0"/>
              </w:rPr>
            </w:pPr>
            <w:r w:rsidRPr="00BF603B">
              <w:rPr>
                <w:rFonts w:ascii="Century Gothic" w:hAnsi="Century Gothic"/>
                <w:i w:val="0"/>
              </w:rPr>
              <w:t xml:space="preserve">Chair of Local Governing Board: </w:t>
            </w:r>
          </w:p>
        </w:tc>
        <w:tc>
          <w:tcPr>
            <w:tcW w:w="2174" w:type="dxa"/>
            <w:tcBorders>
              <w:top w:val="single" w:sz="4" w:space="0" w:color="000000"/>
              <w:left w:val="single" w:sz="4" w:space="0" w:color="000000"/>
              <w:bottom w:val="single" w:sz="4" w:space="0" w:color="000000"/>
              <w:right w:val="single" w:sz="4" w:space="0" w:color="000000"/>
            </w:tcBorders>
          </w:tcPr>
          <w:p w14:paraId="2A791B5B" w14:textId="77777777" w:rsidR="004277E7" w:rsidRPr="00BF603B" w:rsidRDefault="00AB5B2C">
            <w:pPr>
              <w:spacing w:after="0" w:line="259" w:lineRule="auto"/>
              <w:ind w:left="2" w:firstLine="0"/>
              <w:jc w:val="left"/>
              <w:rPr>
                <w:rFonts w:ascii="Century Gothic" w:hAnsi="Century Gothic"/>
                <w:i w:val="0"/>
              </w:rPr>
            </w:pPr>
            <w:r w:rsidRPr="00BF603B">
              <w:rPr>
                <w:rFonts w:ascii="Century Gothic" w:hAnsi="Century Gothic"/>
                <w:i w:val="0"/>
              </w:rPr>
              <w:t xml:space="preserve"> </w:t>
            </w:r>
          </w:p>
          <w:p w14:paraId="031B466F" w14:textId="77777777" w:rsidR="004277E7" w:rsidRPr="00BF603B" w:rsidRDefault="00AB5B2C">
            <w:pPr>
              <w:spacing w:after="0" w:line="259" w:lineRule="auto"/>
              <w:ind w:left="2" w:firstLine="0"/>
              <w:jc w:val="left"/>
              <w:rPr>
                <w:rFonts w:ascii="Century Gothic" w:hAnsi="Century Gothic"/>
                <w:i w:val="0"/>
              </w:rPr>
            </w:pPr>
            <w:r w:rsidRPr="00BF603B">
              <w:rPr>
                <w:rFonts w:ascii="Century Gothic" w:hAnsi="Century Gothic"/>
                <w:i w:val="0"/>
              </w:rPr>
              <w:t xml:space="preserve"> </w:t>
            </w:r>
          </w:p>
        </w:tc>
        <w:tc>
          <w:tcPr>
            <w:tcW w:w="2172" w:type="dxa"/>
            <w:tcBorders>
              <w:top w:val="single" w:sz="4" w:space="0" w:color="000000"/>
              <w:left w:val="single" w:sz="4" w:space="0" w:color="000000"/>
              <w:bottom w:val="single" w:sz="4" w:space="0" w:color="000000"/>
              <w:right w:val="single" w:sz="4" w:space="0" w:color="000000"/>
            </w:tcBorders>
            <w:shd w:val="clear" w:color="auto" w:fill="C6D9F1"/>
          </w:tcPr>
          <w:p w14:paraId="4869B1AB" w14:textId="77777777" w:rsidR="004277E7" w:rsidRPr="00BF603B" w:rsidRDefault="00AB5B2C">
            <w:pPr>
              <w:spacing w:after="0" w:line="259" w:lineRule="auto"/>
              <w:ind w:left="0" w:right="678" w:firstLine="0"/>
              <w:jc w:val="center"/>
              <w:rPr>
                <w:rFonts w:ascii="Century Gothic" w:hAnsi="Century Gothic"/>
                <w:i w:val="0"/>
              </w:rPr>
            </w:pPr>
            <w:r w:rsidRPr="00BF603B">
              <w:rPr>
                <w:rFonts w:ascii="Century Gothic" w:hAnsi="Century Gothic"/>
                <w:i w:val="0"/>
              </w:rPr>
              <w:t xml:space="preserve">Date: </w:t>
            </w:r>
          </w:p>
        </w:tc>
        <w:tc>
          <w:tcPr>
            <w:tcW w:w="2236" w:type="dxa"/>
            <w:tcBorders>
              <w:top w:val="single" w:sz="4" w:space="0" w:color="000000"/>
              <w:left w:val="single" w:sz="4" w:space="0" w:color="000000"/>
              <w:bottom w:val="single" w:sz="4" w:space="0" w:color="000000"/>
              <w:right w:val="single" w:sz="4" w:space="0" w:color="000000"/>
            </w:tcBorders>
          </w:tcPr>
          <w:p w14:paraId="19D1C072" w14:textId="77777777" w:rsidR="004277E7" w:rsidRPr="00BF603B" w:rsidRDefault="00AB5B2C">
            <w:pPr>
              <w:spacing w:after="0" w:line="259" w:lineRule="auto"/>
              <w:ind w:left="3" w:firstLine="0"/>
              <w:jc w:val="left"/>
              <w:rPr>
                <w:rFonts w:ascii="Century Gothic" w:hAnsi="Century Gothic"/>
                <w:i w:val="0"/>
              </w:rPr>
            </w:pPr>
            <w:r w:rsidRPr="00BF603B">
              <w:rPr>
                <w:rFonts w:ascii="Century Gothic" w:hAnsi="Century Gothic"/>
                <w:i w:val="0"/>
              </w:rPr>
              <w:t xml:space="preserve"> </w:t>
            </w:r>
          </w:p>
        </w:tc>
      </w:tr>
    </w:tbl>
    <w:p w14:paraId="447BDDD5" w14:textId="77777777" w:rsidR="004277E7" w:rsidRPr="00BF603B" w:rsidRDefault="00AB5B2C">
      <w:pPr>
        <w:spacing w:after="0" w:line="259" w:lineRule="auto"/>
        <w:ind w:left="708" w:firstLine="0"/>
        <w:jc w:val="left"/>
        <w:rPr>
          <w:rFonts w:ascii="Century Gothic" w:hAnsi="Century Gothic"/>
          <w:i w:val="0"/>
        </w:rPr>
      </w:pPr>
      <w:r w:rsidRPr="00BF603B">
        <w:rPr>
          <w:rFonts w:ascii="Century Gothic" w:hAnsi="Century Gothic"/>
          <w:i w:val="0"/>
        </w:rPr>
        <w:t xml:space="preserve"> </w:t>
      </w:r>
    </w:p>
    <w:p w14:paraId="5EFA0932" w14:textId="77777777" w:rsidR="004277E7" w:rsidRPr="00BF603B" w:rsidRDefault="00AB5B2C">
      <w:pPr>
        <w:spacing w:after="0" w:line="259" w:lineRule="auto"/>
        <w:ind w:left="708" w:firstLine="0"/>
        <w:jc w:val="left"/>
        <w:rPr>
          <w:rFonts w:ascii="Century Gothic" w:hAnsi="Century Gothic"/>
          <w:i w:val="0"/>
        </w:rPr>
      </w:pPr>
      <w:r w:rsidRPr="00BF603B">
        <w:rPr>
          <w:rFonts w:ascii="Century Gothic" w:hAnsi="Century Gothic"/>
          <w:i w:val="0"/>
        </w:rPr>
        <w:t xml:space="preserve"> </w:t>
      </w:r>
    </w:p>
    <w:p w14:paraId="393FB4AE" w14:textId="77777777" w:rsidR="004277E7" w:rsidRPr="00BF603B" w:rsidRDefault="00AB5B2C">
      <w:pPr>
        <w:spacing w:after="99" w:line="259" w:lineRule="auto"/>
        <w:ind w:left="0" w:firstLine="0"/>
        <w:jc w:val="left"/>
        <w:rPr>
          <w:rFonts w:ascii="Century Gothic" w:hAnsi="Century Gothic"/>
          <w:i w:val="0"/>
        </w:rPr>
      </w:pPr>
      <w:r w:rsidRPr="00BF603B">
        <w:rPr>
          <w:rFonts w:ascii="Century Gothic" w:hAnsi="Century Gothic"/>
          <w:i w:val="0"/>
        </w:rPr>
        <w:t xml:space="preserve"> </w:t>
      </w:r>
    </w:p>
    <w:p w14:paraId="5C03582B" w14:textId="77777777" w:rsidR="004277E7" w:rsidRPr="00BF603B" w:rsidRDefault="00AB5B2C">
      <w:pPr>
        <w:spacing w:after="0" w:line="259" w:lineRule="auto"/>
        <w:ind w:left="0" w:firstLine="0"/>
        <w:jc w:val="left"/>
        <w:rPr>
          <w:rFonts w:ascii="Century Gothic" w:hAnsi="Century Gothic"/>
          <w:i w:val="0"/>
        </w:rPr>
      </w:pPr>
      <w:r w:rsidRPr="00BF603B">
        <w:rPr>
          <w:rFonts w:ascii="Century Gothic" w:hAnsi="Century Gothic"/>
          <w:i w:val="0"/>
        </w:rPr>
        <w:t xml:space="preserve"> </w:t>
      </w:r>
    </w:p>
    <w:sectPr w:rsidR="004277E7" w:rsidRPr="00BF603B" w:rsidSect="00BF603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480" w:footer="4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6A4B3" w14:textId="77777777" w:rsidR="00DB02B8" w:rsidRDefault="00AB5B2C">
      <w:pPr>
        <w:spacing w:after="0" w:line="240" w:lineRule="auto"/>
      </w:pPr>
      <w:r>
        <w:separator/>
      </w:r>
    </w:p>
  </w:endnote>
  <w:endnote w:type="continuationSeparator" w:id="0">
    <w:p w14:paraId="44A80989" w14:textId="77777777" w:rsidR="00DB02B8" w:rsidRDefault="00AB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254B" w14:textId="77777777" w:rsidR="004277E7" w:rsidRDefault="00AB5B2C">
    <w:pPr>
      <w:spacing w:after="0" w:line="259" w:lineRule="auto"/>
      <w:ind w:left="-1152" w:right="10759" w:firstLine="0"/>
      <w:jc w:val="left"/>
    </w:pPr>
    <w:r>
      <w:rPr>
        <w:i w:val="0"/>
        <w:noProof/>
        <w:sz w:val="22"/>
      </w:rPr>
      <mc:AlternateContent>
        <mc:Choice Requires="wpg">
          <w:drawing>
            <wp:anchor distT="0" distB="0" distL="114300" distR="114300" simplePos="0" relativeHeight="251664384" behindDoc="0" locked="0" layoutInCell="1" allowOverlap="1" wp14:anchorId="31220B6F" wp14:editId="021D5ED8">
              <wp:simplePos x="0" y="0"/>
              <wp:positionH relativeFrom="page">
                <wp:posOffset>304800</wp:posOffset>
              </wp:positionH>
              <wp:positionV relativeFrom="page">
                <wp:posOffset>10312603</wp:posOffset>
              </wp:positionV>
              <wp:extent cx="6952234" cy="76200"/>
              <wp:effectExtent l="0" t="0" r="0" b="0"/>
              <wp:wrapSquare wrapText="bothSides"/>
              <wp:docPr id="10122" name="Group 10122"/>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0403" name="Shape 10403"/>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0404" name="Shape 10404"/>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0405" name="Shape 10405"/>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g:wgp>
                </a:graphicData>
              </a:graphic>
            </wp:anchor>
          </w:drawing>
        </mc:Choice>
        <mc:Fallback>
          <w:pict>
            <v:group w14:anchorId="4F2DFB61" id="Group 10122" o:spid="_x0000_s1026" style="position:absolute;margin-left:24pt;margin-top:812pt;width:547.4pt;height:6pt;z-index:251664384;mso-position-horizontal-relative:page;mso-position-vertical-relative:page" coordsize="6952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4XAAMAAI8NAAAOAAAAZHJzL2Uyb0RvYy54bWzsV81u2zAMvg/YOwi+r3bcNm2MJD2sP5dh&#10;K9buAVRZ/gFsSZDUOHn7UbSluAnarl23AUNzcGiJpMhP/Ch5frZuG7Li2tRSLKLJQRIRLpjMa1Eu&#10;oh+3l59OI2IsFTltpOCLaMNNdLb8+GHeqYynspJNzjUBJ8JknVpElbUqi2PDKt5ScyAVFzBZSN1S&#10;C6+6jHNNO/DeNnGaJNO4kzpXWjJuDIye95PREv0XBWf2W1EYbkmziCA2i0+Nzzv3jJdzmpWaqqpm&#10;Qxj0FVG0tBawaHB1Ti0l97rec9XWTEsjC3vAZBvLoqgZxxwgm0myk82VlvcKcymzrlQBJoB2B6dX&#10;u2VfV9ea1DnsXTJJ04gI2sI24cqkHwKIOlVmoHml1Y261sNA2b+5rNeFbt0/5EPWCO4mgMvXljAY&#10;nM6O0/TwKCIM5k6msHk9+KyCHdqzYtXFk3axXzR2sYVQOgVlZLZImd9D6qaiiuMGGJd/QOooOfRI&#10;oQog5YYQGNQMMJnMAGK/ilEPy0OEQqY0Y/fGXnGJUNPVF2P76s29RCsvsbXwogYOPFn9ilpn52J0&#10;Iun89pDKS26ulSt+K1HL7mwXhLidbcRYa8jIlwNo+nn/r9DbVi+UxqO6wONxCT2jh2UWdEBwSS7n&#10;g4CJgzyGthEOA1iFUehIRUMtUrutLbSqpm6BK+lJ0tcvOgZvrvD6nUbJbhruoGrEd14AvZAUbsDo&#10;8u5zo8mKuoaEP3ROG1XRYdTVEfgdVFFGP86+qJsmuJyg6QOX57OL9BIrETwMys6OYy8MlklvyYZo&#10;+oYIbQWS9m0R7IMRriyFDfYCmjmGOcrWiXcy32CDQECAia53/CVKQmvpm9eWkkcvouS2BofWFFrX&#10;yWx2ute6ACDf98bV80eJOfWRvAE1g69nyTnWfKfnOz2fuLI8fmIe79Pz+EX0nJ6eTBPHQl+v0KCG&#10;O8LA3Ac3i39BzyGONyDnTi+CZPx56f/fz013Kv2/5yZebOHWj+f/8IXiPivG7yCPv6OWPwEAAP//&#10;AwBQSwMEFAAGAAgAAAAhAJ9LVqnhAAAADQEAAA8AAABkcnMvZG93bnJldi54bWxMj0Frg0AQhe+F&#10;/odlAr01q8ZKMK4hhLanUGhSKL1tdKISd1bcjZp/3/HU3mbePN58L9tOphUD9q6xpCBcBiCQCls2&#10;VCn4Or09r0E4r6nUrSVUcEcH2/zxIdNpaUf6xOHoK8Eh5FKtoPa+S6V0RY1Gu6XtkPh2sb3Rnte+&#10;kmWvRw43rYyCIJFGN8Qfat3hvsbierwZBe+jHner8HU4XC/7+8/p5eP7EKJST4tptwHhcfJ/Zpjx&#10;GR1yZjrbG5VOtAriNVfxrCdRzNPsCOOI25xnbZUEIPNM/m+R/wIAAP//AwBQSwECLQAUAAYACAAA&#10;ACEAtoM4kv4AAADhAQAAEwAAAAAAAAAAAAAAAAAAAAAAW0NvbnRlbnRfVHlwZXNdLnhtbFBLAQIt&#10;ABQABgAIAAAAIQA4/SH/1gAAAJQBAAALAAAAAAAAAAAAAAAAAC8BAABfcmVscy8ucmVsc1BLAQIt&#10;ABQABgAIAAAAIQBuaz4XAAMAAI8NAAAOAAAAAAAAAAAAAAAAAC4CAABkcnMvZTJvRG9jLnhtbFBL&#10;AQItABQABgAIAAAAIQCfS1ap4QAAAA0BAAAPAAAAAAAAAAAAAAAAAFoFAABkcnMvZG93bnJldi54&#10;bWxQSwUGAAAAAAQABADzAAAAaAYAAAAA&#10;">
              <v:shape id="Shape 10403" o:spid="_x0000_s1027" style="position:absolute;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ABxAAAAN4AAAAPAAAAZHJzL2Rvd25yZXYueG1sRE9NawIx&#10;EL0X+h/CFHrTpLa0uhpFbIuVnly9eBs24+5iMlk26br+eyMIvc3jfc5s0TsrOmpD7VnDy1CBIC68&#10;qbnUsN99D8YgQkQ2aD2ThgsFWMwfH2aYGX/mLXV5LEUK4ZChhirGJpMyFBU5DEPfECfu6FuHMcG2&#10;lKbFcwp3Vo6UepcOa04NFTa0qqg45X9Og/odm3wyWq6dtPbrs+8OH6tuo/XzU7+cgojUx3/x3f1j&#10;0nz1pl7h9k66Qc6vAAAA//8DAFBLAQItABQABgAIAAAAIQDb4fbL7gAAAIUBAAATAAAAAAAAAAAA&#10;AAAAAAAAAABbQ29udGVudF9UeXBlc10ueG1sUEsBAi0AFAAGAAgAAAAhAFr0LFu/AAAAFQEAAAsA&#10;AAAAAAAAAAAAAAAAHwEAAF9yZWxzLy5yZWxzUEsBAi0AFAAGAAgAAAAhAMHocAHEAAAA3gAAAA8A&#10;AAAAAAAAAAAAAAAABwIAAGRycy9kb3ducmV2LnhtbFBLBQYAAAAAAwADALcAAAD4AgAAAAA=&#10;" path="m,l76200,r,76200l,76200,,e" fillcolor="#d9e2f3" stroked="f" strokeweight="0">
                <v:stroke miterlimit="83231f" joinstyle="miter"/>
                <v:path arrowok="t" textboxrect="0,0,76200,76200"/>
              </v:shape>
              <v:shape id="Shape 10404" o:spid="_x0000_s1028" style="position:absolute;left:762;width:67998;height:762;visibility:visible;mso-wrap-style:square;v-text-anchor:top" coordsize="679983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7AxAAAAN4AAAAPAAAAZHJzL2Rvd25yZXYueG1sRE/fa8Iw&#10;EH4f+D+EG/g2kxWR0RlFBKfiGEz34OPRnG2xuXRJrO1/vwwGe7uP7+fNl71tREc+1I41PE8UCOLC&#10;mZpLDV+nzdMLiBCRDTaOScNAAZaL0cMcc+Pu/EndMZYihXDIUUMVY5tLGYqKLIaJa4kTd3HeYkzQ&#10;l9J4vKdw28hMqZm0WHNqqLCldUXF9XizGk6eDoe34dwM+271Xb/H7GObZVqPH/vVK4hIffwX/7l3&#10;Js1XUzWF33fSDXLxAwAA//8DAFBLAQItABQABgAIAAAAIQDb4fbL7gAAAIUBAAATAAAAAAAAAAAA&#10;AAAAAAAAAABbQ29udGVudF9UeXBlc10ueG1sUEsBAi0AFAAGAAgAAAAhAFr0LFu/AAAAFQEAAAsA&#10;AAAAAAAAAAAAAAAAHwEAAF9yZWxzLy5yZWxzUEsBAi0AFAAGAAgAAAAhAOWeLsDEAAAA3gAAAA8A&#10;AAAAAAAAAAAAAAAABwIAAGRycy9kb3ducmV2LnhtbFBLBQYAAAAAAwADALcAAAD4AgAAAAA=&#10;" path="m,l6799834,r,76200l,76200,,e" fillcolor="#d9e2f3" stroked="f" strokeweight="0">
                <v:stroke miterlimit="83231f" joinstyle="miter"/>
                <v:path arrowok="t" textboxrect="0,0,6799834,76200"/>
              </v:shape>
              <v:shape id="Shape 10405" o:spid="_x0000_s1029" style="position:absolute;left:6876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3uxAAAAN4AAAAPAAAAZHJzL2Rvd25yZXYueG1sRE9LawIx&#10;EL4X+h/CFHrTpNKHrkYR22KlJ1cv3obNuLuYTJZNuq7/3ghCb/PxPWe26J0VHbWh9qzhZahAEBfe&#10;1Fxq2O++B2MQISIbtJ5Jw4UCLOaPDzPMjD/zlro8liKFcMhQQxVjk0kZioochqFviBN39K3DmGBb&#10;StPiOYU7K0dKvUuHNaeGChtaVVSc8j+nQf2OTT4ZLddOWvv12XeHj1W30fr5qV9OQUTq47/47v4x&#10;ab56VW9weyfdIOdXAAAA//8DAFBLAQItABQABgAIAAAAIQDb4fbL7gAAAIUBAAATAAAAAAAAAAAA&#10;AAAAAAAAAABbQ29udGVudF9UeXBlc10ueG1sUEsBAi0AFAAGAAgAAAAhAFr0LFu/AAAAFQEAAAsA&#10;AAAAAAAAAAAAAAAAHwEAAF9yZWxzLy5yZWxzUEsBAi0AFAAGAAgAAAAhACFNTe7EAAAA3gAAAA8A&#10;AAAAAAAAAAAAAAAABwIAAGRycy9kb3ducmV2LnhtbFBLBQYAAAAAAwADALcAAAD4AgAAAAA=&#10;" path="m,l76200,r,76200l,76200,,e" fillcolor="#d9e2f3" stroked="f" strokeweight="0">
                <v:stroke miterlimit="83231f" joinstyle="miter"/>
                <v:path arrowok="t" textboxrect="0,0,76200,7620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D35F" w14:textId="77777777" w:rsidR="00BF603B" w:rsidRDefault="00BF603B">
    <w:pPr>
      <w:pStyle w:val="Footer"/>
    </w:pPr>
    <w:r w:rsidRPr="00BF603B">
      <w:rPr>
        <w:rFonts w:ascii="Times New Roman" w:eastAsia="Times New Roman" w:hAnsi="Times New Roman"/>
        <w:noProof/>
        <w:sz w:val="24"/>
        <w:szCs w:val="24"/>
        <w:lang w:val="en-GB" w:eastAsia="en-GB"/>
      </w:rPr>
      <w:drawing>
        <wp:anchor distT="0" distB="0" distL="114300" distR="114300" simplePos="0" relativeHeight="251660800" behindDoc="0" locked="0" layoutInCell="1" allowOverlap="1" wp14:anchorId="3BCC3CD1" wp14:editId="2545E82F">
          <wp:simplePos x="0" y="0"/>
          <wp:positionH relativeFrom="page">
            <wp:posOffset>4046220</wp:posOffset>
          </wp:positionH>
          <wp:positionV relativeFrom="paragraph">
            <wp:posOffset>-2886075</wp:posOffset>
          </wp:positionV>
          <wp:extent cx="3486613" cy="353881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6613" cy="3538810"/>
                  </a:xfrm>
                  <a:prstGeom prst="rect">
                    <a:avLst/>
                  </a:prstGeom>
                  <a:noFill/>
                </pic:spPr>
              </pic:pic>
            </a:graphicData>
          </a:graphic>
          <wp14:sizeRelH relativeFrom="margin">
            <wp14:pctWidth>0</wp14:pctWidth>
          </wp14:sizeRelH>
          <wp14:sizeRelV relativeFrom="margin">
            <wp14:pctHeight>0</wp14:pctHeight>
          </wp14:sizeRelV>
        </wp:anchor>
      </w:drawing>
    </w:r>
  </w:p>
  <w:p w14:paraId="2531CBBD" w14:textId="77777777" w:rsidR="004277E7" w:rsidRDefault="004277E7">
    <w:pPr>
      <w:spacing w:after="0" w:line="259" w:lineRule="auto"/>
      <w:ind w:left="-1152" w:right="10759"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D707" w14:textId="77777777" w:rsidR="004277E7" w:rsidRDefault="00AB5B2C">
    <w:pPr>
      <w:spacing w:after="0" w:line="259" w:lineRule="auto"/>
      <w:ind w:left="-1152" w:right="10759" w:firstLine="0"/>
      <w:jc w:val="left"/>
    </w:pPr>
    <w:r>
      <w:rPr>
        <w:i w:val="0"/>
        <w:noProof/>
        <w:sz w:val="22"/>
      </w:rPr>
      <mc:AlternateContent>
        <mc:Choice Requires="wpg">
          <w:drawing>
            <wp:anchor distT="0" distB="0" distL="114300" distR="114300" simplePos="0" relativeHeight="251666432" behindDoc="0" locked="0" layoutInCell="1" allowOverlap="1" wp14:anchorId="0C1A2F34" wp14:editId="63919689">
              <wp:simplePos x="0" y="0"/>
              <wp:positionH relativeFrom="page">
                <wp:posOffset>304800</wp:posOffset>
              </wp:positionH>
              <wp:positionV relativeFrom="page">
                <wp:posOffset>10312603</wp:posOffset>
              </wp:positionV>
              <wp:extent cx="6952234" cy="76200"/>
              <wp:effectExtent l="0" t="0" r="0" b="0"/>
              <wp:wrapSquare wrapText="bothSides"/>
              <wp:docPr id="10084" name="Group 10084"/>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0391" name="Shape 10391"/>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0392" name="Shape 10392"/>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0393" name="Shape 10393"/>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g:wgp>
                </a:graphicData>
              </a:graphic>
            </wp:anchor>
          </w:drawing>
        </mc:Choice>
        <mc:Fallback>
          <w:pict>
            <v:group w14:anchorId="6E88EA8D" id="Group 10084" o:spid="_x0000_s1026" style="position:absolute;margin-left:24pt;margin-top:812pt;width:547.4pt;height:6pt;z-index:251666432;mso-position-horizontal-relative:page;mso-position-vertical-relative:page" coordsize="6952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ZAQMAAI8NAAAOAAAAZHJzL2Uyb0RvYy54bWzsV81u2zAMvg/YOxi+r3acLU2MJD2sP5dh&#10;G9buAVRZ/gFkSZDUOHn7UbSluAnabl23AUNzcGiJpMhP/Ch5ebZtebRh2jRSrOLJSRpHTFBZNKJa&#10;xd9vLt/N48hYIgrCpWCreMdMfLZ++2bZqZxlspa8YDoCJ8LknVrFtbUqTxJDa9YScyIVEzBZSt0S&#10;C6+6SgpNOvDe8iRL01nSSV0oLSkzBkbP+8l4jf7LklH7pSwNsxFfxRCbxafG5617JuslyStNVN3Q&#10;IQzyjCha0ghYNLg6J5ZEd7o5ctU2VEsjS3tCZZvIsmwowxwgm0l6kM2VlncKc6nyrlIBJoD2AKdn&#10;u6WfN1911BSwd2k6fx9HgrSwTbhy1A8BRJ2qctC80upafdXDQNW/uay3pW7dP+QTbRHcXQCXbW1E&#10;YXC2+JBlU1iBwtzpDDavB5/WsENHVrS+eNQu8YsmLrYQSqegjMweKfN7SF3XRDHcAOPyD0hNFxOP&#10;FKoAUm4IgUHNAJPJDSD2sxj1sNxHKGRKcnpn7BWTCDXZfDK2r97CS6T2Et0KL2rgwKPVr4h1di5G&#10;J0ad356o9pKba+WG3UjUsgfbBSHuZ7kYaw0Z+XIATT/v/xV62+uF0nhQF3g8LqEn9LDMgg4ILsn1&#10;chAwcZDH0HLhMIBVKIGOVHJikdptY6FV8aYFrmSnaV+/6Bi8ucLrdxolu+PMQcXFN1YCvZAUbsDo&#10;6vYj19GGuIaEP3ROuKrJMOrqCPwOqiijH2dfNpwHlxM0vefyfHGRXU4HD4Oys2PYC4Nl2lvSIZq+&#10;IUJbgaR9W4QIghGuLIUN9gKaOS4yytaJt7LYYYNAQICJrnf8JUpmx5TMfomS+xocWlNoXaeLxfyo&#10;dQFAvu+Nq+ePEnPmI3kBagZfT5JzrPlKz1d6PnJlefjEnB7TE/uU6w9wtj59Ys7mp7PUsdDXKzSo&#10;4Y4wMPfezeJf0HOI4wXIedCLIBl/Xvr/13PTnUr/77mJF1u49eP5P3yhuM+K8TvI4++o9Q8AAAD/&#10;/wMAUEsDBBQABgAIAAAAIQCfS1ap4QAAAA0BAAAPAAAAZHJzL2Rvd25yZXYueG1sTI9Ba4NAEIXv&#10;hf6HZQK9NavGSjCuIYS2p1BoUii9bXSiEndW3I2af9/x1N5m3jzefC/bTqYVA/ausaQgXAYgkApb&#10;NlQp+Dq9Pa9BOK+p1K0lVHBHB9v88SHTaWlH+sTh6CvBIeRSraD2vkuldEWNRrul7ZD4drG90Z7X&#10;vpJlr0cON62MgiCRRjfEH2rd4b7G4nq8GQXvox53q/B1OFwv+/vP6eXj+xCiUk+LabcB4XHyf2aY&#10;8RkdcmY62xuVTrQK4jVX8awnUczT7AjjiNucZ22VBCDzTP5vkf8CAAD//wMAUEsBAi0AFAAGAAgA&#10;AAAhALaDOJL+AAAA4QEAABMAAAAAAAAAAAAAAAAAAAAAAFtDb250ZW50X1R5cGVzXS54bWxQSwEC&#10;LQAUAAYACAAAACEAOP0h/9YAAACUAQAACwAAAAAAAAAAAAAAAAAvAQAAX3JlbHMvLnJlbHNQSwEC&#10;LQAUAAYACAAAACEAJPncGQEDAACPDQAADgAAAAAAAAAAAAAAAAAuAgAAZHJzL2Uyb0RvYy54bWxQ&#10;SwECLQAUAAYACAAAACEAn0tWqeEAAAANAQAADwAAAAAAAAAAAAAAAABbBQAAZHJzL2Rvd25yZXYu&#10;eG1sUEsFBgAAAAAEAAQA8wAAAGkGAAAAAA==&#10;">
              <v:shape id="Shape 10391" o:spid="_x0000_s1027" style="position:absolute;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MPxAAAAN4AAAAPAAAAZHJzL2Rvd25yZXYueG1sRE9NawIx&#10;EL0X/A9hhN5qokKrq1FELW3x5OrF27AZdxeTybKJ6/bfN4VCb/N4n7Nc986KjtpQe9YwHikQxIU3&#10;NZcazqf3lxmIEJENWs+k4ZsCrFeDpyVmxj/4SF0eS5FCOGSooYqxyaQMRUUOw8g3xIm7+tZhTLAt&#10;pWnxkcKdlROlXqXDmlNDhQ1tKypu+d1pUIeZyeeTzYeT1u53fXd523ZfWj8P+80CRKQ+/ov/3J8m&#10;zVfT+Rh+30k3yNUPAAAA//8DAFBLAQItABQABgAIAAAAIQDb4fbL7gAAAIUBAAATAAAAAAAAAAAA&#10;AAAAAAAAAABbQ29udGVudF9UeXBlc10ueG1sUEsBAi0AFAAGAAgAAAAhAFr0LFu/AAAAFQEAAAsA&#10;AAAAAAAAAAAAAAAAHwEAAF9yZWxzLy5yZWxzUEsBAi0AFAAGAAgAAAAhAHbWEw/EAAAA3gAAAA8A&#10;AAAAAAAAAAAAAAAABwIAAGRycy9kb3ducmV2LnhtbFBLBQYAAAAAAwADALcAAAD4AgAAAAA=&#10;" path="m,l76200,r,76200l,76200,,e" fillcolor="#d9e2f3" stroked="f" strokeweight="0">
                <v:stroke miterlimit="83231f" joinstyle="miter"/>
                <v:path arrowok="t" textboxrect="0,0,76200,76200"/>
              </v:shape>
              <v:shape id="Shape 10392" o:spid="_x0000_s1028" style="position:absolute;left:762;width:67998;height:762;visibility:visible;mso-wrap-style:square;v-text-anchor:top" coordsize="679983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0vNxQAAAN4AAAAPAAAAZHJzL2Rvd25yZXYueG1sRE/fa8Iw&#10;EH4X/B/CDfam6TKQrTOKCOrEMZjuYY9Hc2vLmktNstr+98tA8O0+vp83X/a2ER35UDvW8DDNQBAX&#10;ztRcavg8bSZPIEJENtg4Jg0DBVguxqM55sZd+IO6YyxFCuGQo4YqxjaXMhQVWQxT1xIn7tt5izFB&#10;X0rj8ZLCbSNVls2kxZpTQ4UtrSsqfo6/VsPJ0+GwHb6aYd+tzvVbVO87pbS+v+tXLyAi9fEmvrpf&#10;TZqfPT4r+H8n3SAXfwAAAP//AwBQSwECLQAUAAYACAAAACEA2+H2y+4AAACFAQAAEwAAAAAAAAAA&#10;AAAAAAAAAAAAW0NvbnRlbnRfVHlwZXNdLnhtbFBLAQItABQABgAIAAAAIQBa9CxbvwAAABUBAAAL&#10;AAAAAAAAAAAAAAAAAB8BAABfcmVscy8ucmVsc1BLAQItABQABgAIAAAAIQAtm0vNxQAAAN4AAAAP&#10;AAAAAAAAAAAAAAAAAAcCAABkcnMvZG93bnJldi54bWxQSwUGAAAAAAMAAwC3AAAA+QIAAAAA&#10;" path="m,l6799834,r,76200l,76200,,e" fillcolor="#d9e2f3" stroked="f" strokeweight="0">
                <v:stroke miterlimit="83231f" joinstyle="miter"/>
                <v:path arrowok="t" textboxrect="0,0,6799834,76200"/>
              </v:shape>
              <v:shape id="Shape 10393" o:spid="_x0000_s1029" style="position:absolute;left:6876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CjjxAAAAN4AAAAPAAAAZHJzL2Rvd25yZXYueG1sRE9NawIx&#10;EL0X/A9hhN5qokKrq1FEW2zx5OrF27AZdxeTybJJ1/XfN4VCb/N4n7Nc986KjtpQe9YwHikQxIU3&#10;NZcazqePlxmIEJENWs+k4UEB1qvB0xIz4+98pC6PpUghHDLUUMXYZFKGoiKHYeQb4sRdfeswJtiW&#10;0rR4T+HOyolSr9Jhzamhwoa2FRW3/NtpUIeZyeeTzd5Ja993fXd523ZfWj8P+80CRKQ+/ov/3J8m&#10;zVfT+RR+30k3yNUPAAAA//8DAFBLAQItABQABgAIAAAAIQDb4fbL7gAAAIUBAAATAAAAAAAAAAAA&#10;AAAAAAAAAABbQ29udGVudF9UeXBlc10ueG1sUEsBAi0AFAAGAAgAAAAhAFr0LFu/AAAAFQEAAAsA&#10;AAAAAAAAAAAAAAAAHwEAAF9yZWxzLy5yZWxzUEsBAi0AFAAGAAgAAAAhAOlIKOPEAAAA3gAAAA8A&#10;AAAAAAAAAAAAAAAABwIAAGRycy9kb3ducmV2LnhtbFBLBQYAAAAAAwADALcAAAD4AgAAAAA=&#10;" path="m,l76200,r,76200l,76200,,e" fillcolor="#d9e2f3" stroked="f" strokeweight="0">
                <v:stroke miterlimit="83231f" joinstyle="miter"/>
                <v:path arrowok="t" textboxrect="0,0,76200,7620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A0A94" w14:textId="77777777" w:rsidR="00DB02B8" w:rsidRDefault="00AB5B2C">
      <w:pPr>
        <w:spacing w:after="0" w:line="240" w:lineRule="auto"/>
      </w:pPr>
      <w:r>
        <w:separator/>
      </w:r>
    </w:p>
  </w:footnote>
  <w:footnote w:type="continuationSeparator" w:id="0">
    <w:p w14:paraId="50099A6C" w14:textId="77777777" w:rsidR="00DB02B8" w:rsidRDefault="00AB5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DFA5" w14:textId="77777777" w:rsidR="004277E7" w:rsidRDefault="00AB5B2C">
    <w:pPr>
      <w:spacing w:after="0" w:line="259" w:lineRule="auto"/>
      <w:ind w:left="-1152" w:right="10759" w:firstLine="0"/>
      <w:jc w:val="left"/>
    </w:pPr>
    <w:r>
      <w:rPr>
        <w:i w:val="0"/>
        <w:noProof/>
        <w:sz w:val="22"/>
      </w:rPr>
      <mc:AlternateContent>
        <mc:Choice Requires="wpg">
          <w:drawing>
            <wp:anchor distT="0" distB="0" distL="114300" distR="114300" simplePos="0" relativeHeight="251658240" behindDoc="0" locked="0" layoutInCell="1" allowOverlap="1" wp14:anchorId="4144F876" wp14:editId="0DFC9D7D">
              <wp:simplePos x="0" y="0"/>
              <wp:positionH relativeFrom="page">
                <wp:posOffset>304800</wp:posOffset>
              </wp:positionH>
              <wp:positionV relativeFrom="page">
                <wp:posOffset>304800</wp:posOffset>
              </wp:positionV>
              <wp:extent cx="6952234" cy="76200"/>
              <wp:effectExtent l="0" t="0" r="0" b="0"/>
              <wp:wrapSquare wrapText="bothSides"/>
              <wp:docPr id="10111" name="Group 10111"/>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0381" name="Shape 10381"/>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0382" name="Shape 10382"/>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0383" name="Shape 10383"/>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g:wgp>
                </a:graphicData>
              </a:graphic>
            </wp:anchor>
          </w:drawing>
        </mc:Choice>
        <mc:Fallback>
          <w:pict>
            <v:group w14:anchorId="4467C590" id="Group 10111" o:spid="_x0000_s1026" style="position:absolute;margin-left:24pt;margin-top:24pt;width:547.4pt;height:6pt;z-index:251658240;mso-position-horizontal-relative:page;mso-position-vertical-relative:page" coordsize="6952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W1AwMAAI8NAAAOAAAAZHJzL2Uyb0RvYy54bWzsV81u2zAMvg/YOwi+r3acLU2MJD2sP5dh&#10;G9buAVRZ/gFsSZDUOHn7UbSluAnabl23AUNzcGiJpMhP/Ch5ebZtG7Lh2tRSrKLJSRIRLpjMa1Gu&#10;ou83l+/mETGWipw2UvBVtOMmOlu/fbPsVMZTWckm55qAE2GyTq2iylqVxbFhFW+pOZGKC5gspG6p&#10;hVddxrmmHXhvmzhNklncSZ0rLRk3BkbP+8lojf6LgjP7pSgMt6RZRRCbxafG5617xuslzUpNVVWz&#10;IQz6jChaWgtYNLg6p5aSO10fuWprpqWRhT1hso1lUdSMYw6QzSQ5yOZKyzuFuZRZV6oAE0B7gNOz&#10;3bLPm6+a1DnsXTKZTCIiaAvbhCuTfggg6lSZgeaVVtfqqx4Gyv7NZb0tdOv+IR+yRXB3AVy+tYTB&#10;4GzxIU2n7yPCYO50BpvXg88q2KEjK1ZdPGoX+0VjF1sIpVNQRmaPlPk9pK4rqjhugHH5B6Sm84AU&#10;qgBSbgiBQc0Ak8kMIPazGPWw3EcoZEozdmfsFZcINd18Mrav3txLtPIS2wovauDAo9WvqHV2LkYn&#10;ks5vD6m85OZaueE3ErXswXZBiPvZRoy1hox8OYCmn/f/Cr3t9UJpPKgLPB6X0BN6WGZBBwSX5Ho5&#10;CJg4yGNoG+EwgFUYhY5UNNQitdvaQqtq6ha4kp4mff2iY/DmCq/faZTsruEOqkZ84wXQC0nhBowu&#10;bz82mmyoa0j4Q+e0URUdRl0dgd9BFWX04+yLummCywma3nN5vrhIL6eDh0HZ2XHshcEy6S3ZEE3f&#10;EKGtQNK+LUIEwQhXlsIGewHNHBcZZevEW5nvsEEgIMBE1zv+EiVT37z2lEx/iZL7GhxaU2hdp4vF&#10;/Kh1AUC+742r548Sc+YjeQFqBl9PknOs+UrPV3o+cmV5+MScHtMT+5TrD3C2Pn1izuans8Sx0Ncr&#10;NKjhjjAw997N4l/Qc4jjBch50IsgGX9e+v/Xc9OdSv/vuYkXW7j14/k/fKG4z4rxO8jj76j1DwAA&#10;AP//AwBQSwMEFAAGAAgAAAAhAN5Oel/eAAAACQEAAA8AAABkcnMvZG93bnJldi54bWxMj8FqwkAQ&#10;hu+FvsMyhd7qbqwVidmISNuTFKqF4m3MjkkwOxuyaxLfvisU2tMw/MM/35etRtuInjpfO9aQTBQI&#10;4sKZmksNX/u3pwUIH5ANNo5Jw5U8rPL7uwxT4wb+pH4XShFL2KeooQqhTaX0RUUW/cS1xDE7uc5i&#10;iGtXStPhEMttI6dKzaXFmuOHClvaVFScdxer4X3AYf2cvPbb82lzPexfPr63CWn9+DCulyACjeHv&#10;GG74ER3yyHR0FzZeNBpmi6gSfuctT2bT6HLUMFcKZJ7J/wb5DwAAAP//AwBQSwECLQAUAAYACAAA&#10;ACEAtoM4kv4AAADhAQAAEwAAAAAAAAAAAAAAAAAAAAAAW0NvbnRlbnRfVHlwZXNdLnhtbFBLAQIt&#10;ABQABgAIAAAAIQA4/SH/1gAAAJQBAAALAAAAAAAAAAAAAAAAAC8BAABfcmVscy8ucmVsc1BLAQIt&#10;ABQABgAIAAAAIQDqUxW1AwMAAI8NAAAOAAAAAAAAAAAAAAAAAC4CAABkcnMvZTJvRG9jLnhtbFBL&#10;AQItABQABgAIAAAAIQDeTnpf3gAAAAkBAAAPAAAAAAAAAAAAAAAAAF0FAABkcnMvZG93bnJldi54&#10;bWxQSwUGAAAAAAQABADzAAAAaAYAAAAA&#10;">
              <v:shape id="Shape 10381" o:spid="_x0000_s1027" style="position:absolute;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XSxAAAAN4AAAAPAAAAZHJzL2Rvd25yZXYueG1sRE9LawIx&#10;EL4X/A9hBG81UcFut0YRH9jiqdteehs2092lyWTZxHX996ZQ6G0+vuesNoOzoqcuNJ41zKYKBHHp&#10;TcOVhs+P42MGIkRkg9YzabhRgM169LDC3Pgrv1NfxEqkEA45aqhjbHMpQ1mTwzD1LXHivn3nMCbY&#10;VdJ0eE3hzsq5UkvpsOHUUGNLu5rKn+LiNKhzZorn+fbkpLWH/dB/Pe36N60n42H7AiLSEP/Ff+5X&#10;k+arRTaD33fSDXJ9BwAA//8DAFBLAQItABQABgAIAAAAIQDb4fbL7gAAAIUBAAATAAAAAAAAAAAA&#10;AAAAAAAAAABbQ29udGVudF9UeXBlc10ueG1sUEsBAi0AFAAGAAgAAAAhAFr0LFu/AAAAFQEAAAsA&#10;AAAAAAAAAAAAAAAAHwEAAF9yZWxzLy5yZWxzUEsBAi0AFAAGAAgAAAAhAPMPhdLEAAAA3gAAAA8A&#10;AAAAAAAAAAAAAAAABwIAAGRycy9kb3ducmV2LnhtbFBLBQYAAAAAAwADALcAAAD4AgAAAAA=&#10;" path="m,l76200,r,76200l,76200,,e" fillcolor="#d9e2f3" stroked="f" strokeweight="0">
                <v:stroke miterlimit="83231f" joinstyle="miter"/>
                <v:path arrowok="t" textboxrect="0,0,76200,76200"/>
              </v:shape>
              <v:shape id="Shape 10382" o:spid="_x0000_s1028" style="position:absolute;left:762;width:67998;height:762;visibility:visible;mso-wrap-style:square;v-text-anchor:top" coordsize="679983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t0QxAAAAN4AAAAPAAAAZHJzL2Rvd25yZXYueG1sRE/fa8Iw&#10;EH4f+D+EG+xtposwpDOKCG4OZaDuwcejOdtic+mSrLb//SIMfLuP7+fNFr1tREc+1I41vIwzEMSF&#10;MzWXGr6P6+cpiBCRDTaOScNAARbz0cMMc+OuvKfuEEuRQjjkqKGKsc2lDEVFFsPYtcSJOztvMSbo&#10;S2k8XlO4baTKsldpsebUUGFLq4qKy+HXajh62m7fh1MzfHbLn3oX1deHUlo/PfbLNxCR+ngX/7s3&#10;Js3PJlMFt3fSDXL+BwAA//8DAFBLAQItABQABgAIAAAAIQDb4fbL7gAAAIUBAAATAAAAAAAAAAAA&#10;AAAAAAAAAABbQ29udGVudF9UeXBlc10ueG1sUEsBAi0AFAAGAAgAAAAhAFr0LFu/AAAAFQEAAAsA&#10;AAAAAAAAAAAAAAAAHwEAAF9yZWxzLy5yZWxzUEsBAi0AFAAGAAgAAAAhAKhC3RDEAAAA3gAAAA8A&#10;AAAAAAAAAAAAAAAABwIAAGRycy9kb3ducmV2LnhtbFBLBQYAAAAAAwADALcAAAD4AgAAAAA=&#10;" path="m,l6799834,r,76200l,76200,,e" fillcolor="#d9e2f3" stroked="f" strokeweight="0">
                <v:stroke miterlimit="83231f" joinstyle="miter"/>
                <v:path arrowok="t" textboxrect="0,0,6799834,76200"/>
              </v:shape>
              <v:shape id="Shape 10383" o:spid="_x0000_s1029" style="position:absolute;left:6876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4+xAAAAN4AAAAPAAAAZHJzL2Rvd25yZXYueG1sRE9NawIx&#10;EL0X/A9hCr3VpAp2XY0i2lKLJ1cv3obNdHdpMlk26br990Yo9DaP9znL9eCs6KkLjWcNL2MFgrj0&#10;puFKw/n0/pyBCBHZoPVMGn4pwHo1elhibvyVj9QXsRIphEOOGuoY21zKUNbkMIx9S5y4L985jAl2&#10;lTQdXlO4s3Ki1Ew6bDg11NjStqbyu/hxGtQhM8V8svlw0tq33dBfXrf9p9ZPj8NmASLSEP/Ff+69&#10;SfPVNJvC/Z10g1zdAAAA//8DAFBLAQItABQABgAIAAAAIQDb4fbL7gAAAIUBAAATAAAAAAAAAAAA&#10;AAAAAAAAAABbQ29udGVudF9UeXBlc10ueG1sUEsBAi0AFAAGAAgAAAAhAFr0LFu/AAAAFQEAAAsA&#10;AAAAAAAAAAAAAAAAHwEAAF9yZWxzLy5yZWxzUEsBAi0AFAAGAAgAAAAhAGyRvj7EAAAA3gAAAA8A&#10;AAAAAAAAAAAAAAAABwIAAGRycy9kb3ducmV2LnhtbFBLBQYAAAAAAwADALcAAAD4AgAAAAA=&#10;" path="m,l76200,r,76200l,76200,,e" fillcolor="#d9e2f3" stroked="f" strokeweight="0">
                <v:stroke miterlimit="83231f" joinstyle="miter"/>
                <v:path arrowok="t" textboxrect="0,0,76200,76200"/>
              </v:shape>
              <w10:wrap type="square" anchorx="page" anchory="page"/>
            </v:group>
          </w:pict>
        </mc:Fallback>
      </mc:AlternateContent>
    </w:r>
  </w:p>
  <w:p w14:paraId="723E6FD1" w14:textId="77777777" w:rsidR="004277E7" w:rsidRDefault="00AB5B2C">
    <w:r>
      <w:rPr>
        <w:i w:val="0"/>
        <w:noProof/>
        <w:sz w:val="22"/>
      </w:rPr>
      <mc:AlternateContent>
        <mc:Choice Requires="wpg">
          <w:drawing>
            <wp:anchor distT="0" distB="0" distL="114300" distR="114300" simplePos="0" relativeHeight="251659264" behindDoc="1" locked="0" layoutInCell="1" allowOverlap="1" wp14:anchorId="2F3276FD" wp14:editId="3E0B92B0">
              <wp:simplePos x="0" y="0"/>
              <wp:positionH relativeFrom="page">
                <wp:posOffset>304800</wp:posOffset>
              </wp:positionH>
              <wp:positionV relativeFrom="page">
                <wp:posOffset>380949</wp:posOffset>
              </wp:positionV>
              <wp:extent cx="6952234" cy="9931654"/>
              <wp:effectExtent l="0" t="0" r="0" b="0"/>
              <wp:wrapNone/>
              <wp:docPr id="10115" name="Group 10115"/>
              <wp:cNvGraphicFramePr/>
              <a:graphic xmlns:a="http://schemas.openxmlformats.org/drawingml/2006/main">
                <a:graphicData uri="http://schemas.microsoft.com/office/word/2010/wordprocessingGroup">
                  <wpg:wgp>
                    <wpg:cNvGrpSpPr/>
                    <wpg:grpSpPr>
                      <a:xfrm>
                        <a:off x="0" y="0"/>
                        <a:ext cx="6952234" cy="9931654"/>
                        <a:chOff x="0" y="0"/>
                        <a:chExt cx="6952234" cy="9931654"/>
                      </a:xfrm>
                    </wpg:grpSpPr>
                    <wps:wsp>
                      <wps:cNvPr id="10387" name="Shape 10387"/>
                      <wps:cNvSpPr/>
                      <wps:spPr>
                        <a:xfrm>
                          <a:off x="0"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0388" name="Shape 10388"/>
                      <wps:cNvSpPr/>
                      <wps:spPr>
                        <a:xfrm>
                          <a:off x="6876034"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g:wgp>
                </a:graphicData>
              </a:graphic>
            </wp:anchor>
          </w:drawing>
        </mc:Choice>
        <mc:Fallback>
          <w:pict>
            <v:group w14:anchorId="5592CB44" id="Group 10115" o:spid="_x0000_s1026" style="position:absolute;margin-left:24pt;margin-top:30pt;width:547.4pt;height:782pt;z-index:-251657216;mso-position-horizontal-relative:page;mso-position-vertical-relative:page" coordsize="69522,9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rEywIAAAQKAAAOAAAAZHJzL2Uyb0RvYy54bWzsVs1u2zAMvg/YOwi+r3aSNj9Gkh6Wtpdh&#10;K9buAVRZ/gFkSZCUOHn7UbSspC22dh22U3OwaYmkyI/8GC0v960gO25so+QqGZ1lCeGSqaKR1Sr5&#10;cX/9aZ4Q66gsqFCSr5IDt8nl+uOHZadzPla1EgU3BJxIm3d6ldTO6TxNLat5S+2Z0lzCZqlMSx18&#10;miotDO3AeyvScZZN006ZQhvFuLWwuuk3kzX6L0vO3LeytNwRsUogNodPg88H/0zXS5pXhuq6YSEM&#10;+oYoWtpIODS62lBHydY0z1y1DTPKqtKdMdWmqiwbxjEHyGaUPcnmxqitxlyqvKt0hAmgfYLTm92y&#10;r7tbQ5oCapeNRhcJkbSFMuHJpF8CiDpd5aB5Y/SdvjVhoeq/fNb70rT+DfmQPYJ7iODyvSMMFqeL&#10;i/F4cp4QBnuLxWQ0vTjv4Wc11OiZHauvXrBMh4NTH18Mp9PQSvaIlv07tO5qqjkWwXoMIlqT+WxA&#10;C1UALb+E4KBmhMrmFlB7LU6zKfT1M5RirjRnW+tuuELA6e6LdX0PF4NE60FiezmIBpjwWw5o6ryd&#10;j9KLpFslIZL6WC6/26odv1eo554UDYI87gp5qhV8DW0BmsP+8Nbo7ah30iK/1AacHjfTC5rI96gD&#10;gk91vQwCpg/yKcBCeiR8PShMp1JQhzRvGwdjSzQt8GY8y6BgUAR0DC/fgH3FUXIHwT1cQn7nJVAN&#10;CeIXrKkePgtDdtQPJ/yhcyp0TcNq8BtUwxngx9uXjRDR5QhNH7ncLK7G15PgISh7O45zMVpmvSUL&#10;0fTDEUYMJD2MSMgsGuHJSrpoL2Gw4yEn2XrxQRUHHBYICDDSz5H/RE341+kH2ZGacx+jDwBI/DI1&#10;p/PZNPPTauhYQCCMo3eC/intXk/lI4/88Ai8jMI7Qf24+JcExX9SuGog5OFa5O8yp98gn17e1j8B&#10;AAD//wMAUEsDBBQABgAIAAAAIQD2GmJK4QAAAAsBAAAPAAAAZHJzL2Rvd25yZXYueG1sTI9BS8NA&#10;EIXvgv9hGcGb3STGUGI2pRT1VARbQbxNs9MkNLsbstsk/fdOT/Y0M7zHm+8Vq9l0YqTBt84qiBcR&#10;CLKV062tFXzv35+WIHxAq7FzlhRcyMOqvL8rMNdusl807kItOMT6HBU0IfS5lL5qyKBfuJ4sa0c3&#10;GAx8DrXUA04cbjqZRFEmDbaWPzTY06ah6rQ7GwUfE07r5/ht3J6Om8vv/uXzZxuTUo8P8/oVRKA5&#10;/Jvhis/oUDLTwZ2t9qJTkC65SlCQRTyvepwm3OXAW5akEciykLcdyj8AAAD//wMAUEsBAi0AFAAG&#10;AAgAAAAhALaDOJL+AAAA4QEAABMAAAAAAAAAAAAAAAAAAAAAAFtDb250ZW50X1R5cGVzXS54bWxQ&#10;SwECLQAUAAYACAAAACEAOP0h/9YAAACUAQAACwAAAAAAAAAAAAAAAAAvAQAAX3JlbHMvLnJlbHNQ&#10;SwECLQAUAAYACAAAACEA8kfaxMsCAAAECgAADgAAAAAAAAAAAAAAAAAuAgAAZHJzL2Uyb0RvYy54&#10;bWxQSwECLQAUAAYACAAAACEA9hpiSuEAAAALAQAADwAAAAAAAAAAAAAAAAAlBQAAZHJzL2Rvd25y&#10;ZXYueG1sUEsFBgAAAAAEAAQA8wAAADMGAAAAAA==&#10;">
              <v:shape id="Shape 10387" o:spid="_x0000_s1027" style="position:absolute;width:762;height:99316;visibility:visible;mso-wrap-style:square;v-text-anchor:top" coordsize="76200,993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gu8wQAAAN4AAAAPAAAAZHJzL2Rvd25yZXYueG1sRE9Ni8Iw&#10;EL0L+x/CCHvTVHdZpRplEQRvstWDx6EZ22IzCU206b83grC3ebzPWW+jacWDOt9YVjCbZiCIS6sb&#10;rhScT/vJEoQPyBpby6RgIA/bzcdojbm2Pf/RowiVSCHsc1RQh+ByKX1Zk0E/tY44cVfbGQwJdpXU&#10;HfYp3LRynmU/0mDDqaFGR7uayltxNwra6PrBXW5ze7zgqYqL4rtsBqU+x/F3BSJQDP/it/ug0/zs&#10;a7mA1zvpBrl5AgAA//8DAFBLAQItABQABgAIAAAAIQDb4fbL7gAAAIUBAAATAAAAAAAAAAAAAAAA&#10;AAAAAABbQ29udGVudF9UeXBlc10ueG1sUEsBAi0AFAAGAAgAAAAhAFr0LFu/AAAAFQEAAAsAAAAA&#10;AAAAAAAAAAAAHwEAAF9yZWxzLy5yZWxzUEsBAi0AFAAGAAgAAAAhADK+C7zBAAAA3gAAAA8AAAAA&#10;AAAAAAAAAAAABwIAAGRycy9kb3ducmV2LnhtbFBLBQYAAAAAAwADALcAAAD1AgAAAAA=&#10;" path="m,l76200,r,9931654l,9931654,,e" fillcolor="#d9e2f3" stroked="f" strokeweight="0">
                <v:stroke miterlimit="83231f" joinstyle="miter"/>
                <v:path arrowok="t" textboxrect="0,0,76200,9931654"/>
              </v:shape>
              <v:shape id="Shape 10388" o:spid="_x0000_s1028" style="position:absolute;left:68760;width:762;height:99316;visibility:visible;mso-wrap-style:square;v-text-anchor:top" coordsize="76200,993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Z/OxQAAAN4AAAAPAAAAZHJzL2Rvd25yZXYueG1sRI9Ba8Mw&#10;DIXvhf0Ho8FurbNudCWrW0ahsFtZ2kOPItaS0Fg2sdc4/346FHqTeE/vfdrssuvVjYbYeTbwuihA&#10;EdfedtwYOJ8O8zWomJAt9p7JwEQRdtun2QZL60f+oVuVGiUhHEs00KYUSq1j3ZLDuPCBWLRfPzhM&#10;sg6NtgOOEu56vSyKlXbYsTS0GGjfUn2t/pyBPodxCpfr0h8veGryR/Ved5MxL8/56xNUopwe5vv1&#10;txX84m0tvPKOzKC3/wAAAP//AwBQSwECLQAUAAYACAAAACEA2+H2y+4AAACFAQAAEwAAAAAAAAAA&#10;AAAAAAAAAAAAW0NvbnRlbnRfVHlwZXNdLnhtbFBLAQItABQABgAIAAAAIQBa9CxbvwAAABUBAAAL&#10;AAAAAAAAAAAAAAAAAB8BAABfcmVscy8ucmVsc1BLAQItABQABgAIAAAAIQBDIZ/OxQAAAN4AAAAP&#10;AAAAAAAAAAAAAAAAAAcCAABkcnMvZG93bnJldi54bWxQSwUGAAAAAAMAAwC3AAAA+QIAAAAA&#10;" path="m,l76200,r,9931654l,9931654,,e" fillcolor="#d9e2f3" stroked="f" strokeweight="0">
                <v:stroke miterlimit="83231f" joinstyle="miter"/>
                <v:path arrowok="t" textboxrect="0,0,76200,993165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80E9" w14:textId="77777777" w:rsidR="004277E7" w:rsidRDefault="00AB5B2C">
    <w:pPr>
      <w:spacing w:after="0" w:line="259" w:lineRule="auto"/>
      <w:ind w:left="-1152" w:right="10759" w:firstLine="0"/>
      <w:jc w:val="left"/>
    </w:pPr>
    <w:r>
      <w:rPr>
        <w:i w:val="0"/>
        <w:noProof/>
        <w:sz w:val="22"/>
      </w:rPr>
      <mc:AlternateContent>
        <mc:Choice Requires="wpg">
          <w:drawing>
            <wp:anchor distT="0" distB="0" distL="114300" distR="114300" simplePos="0" relativeHeight="251660288" behindDoc="0" locked="0" layoutInCell="1" allowOverlap="1" wp14:anchorId="5D074E6A" wp14:editId="7C582899">
              <wp:simplePos x="0" y="0"/>
              <wp:positionH relativeFrom="page">
                <wp:posOffset>304800</wp:posOffset>
              </wp:positionH>
              <wp:positionV relativeFrom="page">
                <wp:posOffset>304800</wp:posOffset>
              </wp:positionV>
              <wp:extent cx="6952234" cy="76200"/>
              <wp:effectExtent l="0" t="0" r="0" b="0"/>
              <wp:wrapSquare wrapText="bothSides"/>
              <wp:docPr id="10092" name="Group 10092"/>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0371" name="Shape 10371"/>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0372" name="Shape 10372"/>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0373" name="Shape 10373"/>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g:wgp>
                </a:graphicData>
              </a:graphic>
            </wp:anchor>
          </w:drawing>
        </mc:Choice>
        <mc:Fallback>
          <w:pict>
            <v:group w14:anchorId="1E303940" id="Group 10092" o:spid="_x0000_s1026" style="position:absolute;margin-left:24pt;margin-top:24pt;width:547.4pt;height:6pt;z-index:251660288;mso-position-horizontal-relative:page;mso-position-vertical-relative:page" coordsize="6952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Y3AwMAAI8NAAAOAAAAZHJzL2Uyb0RvYy54bWzsV81u2zAMvg/YOwi+r3acLWmMJD2sP5dh&#10;G9buAVRZ/gFsSZDUOHn7UbSluAnabl23AUNzcGiJpMhP/Ch5ebZtG7Lh2tRSrKLJSRIRLpjMa1Gu&#10;ou83l+9OI2IsFTltpOCraMdNdLZ++2bZqYynspJNzjUBJ8JknVpFlbUqi2PDKt5ScyIVFzBZSN1S&#10;C6+6jHNNO/DeNnGaJLO4kzpXWjJuDIye95PRGv0XBWf2S1EYbkmziiA2i0+Nz1v3jNdLmpWaqqpm&#10;Qxj0GVG0tBawaHB1Ti0ld7o+ctXWTEsjC3vCZBvLoqgZxxwgm0lykM2VlncKcymzrlQBJoD2AKdn&#10;u2WfN181qXPYuyRZpBERtIVtwpVJPwQQdarMQPNKq2v1VQ8DZf/mst4WunX/kA/ZIri7AC7fWsJg&#10;cLb4kKbT9xFhMDefweb14LMKdujIilUXj9rFftHYxRZC6RSUkdkjZX4PqeuKKo4bYFz+AanpfOKR&#10;QhVAyg0hMKgZYDKZAcR+FqMelvsIhUxpxu6MveISoaabT8b21Zt7iVZeYlvhRQ0ceLT6FbXOzsXo&#10;RNL57SGVl9xcKzf8RqKWPdguCHE/24ix1pCRLwfQ9PP+X6G3vV4ojQd1gcfjEnpCD8ss6IDgklwv&#10;BwETB3kMbSMcBrAKo9CRioZapHZbW2hVTd0CV9J50tcvOgZvrvD6nUbJ7hruoGrEN14AvZAUbsDo&#10;8vZjo8mGuoaEP3ROG1XRYdTVEfgdVFFGP86+qJsmuJyg6T2X54uL9HI6eBiUnR3HXhgsk96SDdH0&#10;DRHaCiTt2yJEEIxwZSlssBfQzHGRUbZOvJX5DhsEAgJMdL3jL1EyNK89JdNfouS+BofWFFrXfLE4&#10;PWpdAJDve+Pq+aPEnPlIXoCawdeT5BxrvtLzlZ6PXFkePjGnxycm9inXH+BsffrEnJ3OZ4ljoa9X&#10;aFDDHWFg7r2bxb+g5xDHC5DzoBdBMv689P+v56Y7lf7fcxMvtnDrx/N/+EJxnxXjd5DH31HrHwAA&#10;AP//AwBQSwMEFAAGAAgAAAAhAN5Oel/eAAAACQEAAA8AAABkcnMvZG93bnJldi54bWxMj8FqwkAQ&#10;hu+FvsMyhd7qbqwVidmISNuTFKqF4m3MjkkwOxuyaxLfvisU2tMw/MM/35etRtuInjpfO9aQTBQI&#10;4sKZmksNX/u3pwUIH5ANNo5Jw5U8rPL7uwxT4wb+pH4XShFL2KeooQqhTaX0RUUW/cS1xDE7uc5i&#10;iGtXStPhEMttI6dKzaXFmuOHClvaVFScdxer4X3AYf2cvPbb82lzPexfPr63CWn9+DCulyACjeHv&#10;GG74ER3yyHR0FzZeNBpmi6gSfuctT2bT6HLUMFcKZJ7J/wb5DwAAAP//AwBQSwECLQAUAAYACAAA&#10;ACEAtoM4kv4AAADhAQAAEwAAAAAAAAAAAAAAAAAAAAAAW0NvbnRlbnRfVHlwZXNdLnhtbFBLAQIt&#10;ABQABgAIAAAAIQA4/SH/1gAAAJQBAAALAAAAAAAAAAAAAAAAAC8BAABfcmVscy8ucmVsc1BLAQIt&#10;ABQABgAIAAAAIQAJnFY3AwMAAI8NAAAOAAAAAAAAAAAAAAAAAC4CAABkcnMvZTJvRG9jLnhtbFBL&#10;AQItABQABgAIAAAAIQDeTnpf3gAAAAkBAAAPAAAAAAAAAAAAAAAAAF0FAABkcnMvZG93bnJldi54&#10;bWxQSwUGAAAAAAQABADzAAAAaAYAAAAA&#10;">
              <v:shape id="Shape 10371" o:spid="_x0000_s1027" style="position:absolute;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vX1xAAAAN4AAAAPAAAAZHJzL2Rvd25yZXYueG1sRE9NawIx&#10;EL0L/Q9hCt5qokK1W6OIVWrpqVsv3obNdHdpMlk2cV3/vREEb/N4n7NY9c6KjtpQe9YwHikQxIU3&#10;NZcaDr+7lzmIEJENWs+k4UIBVsunwQIz48/8Q10eS5FCOGSooYqxyaQMRUUOw8g3xIn7863DmGBb&#10;StPiOYU7KydKvUqHNaeGChvaVFT85yenQX3PTf42WX86ae32o++Os033pfXwuV+/g4jUx4f47t6b&#10;NF9NZ2O4vZNukMsrAAAA//8DAFBLAQItABQABgAIAAAAIQDb4fbL7gAAAIUBAAATAAAAAAAAAAAA&#10;AAAAAAAAAABbQ29udGVudF9UeXBlc10ueG1sUEsBAi0AFAAGAAgAAAAhAFr0LFu/AAAAFQEAAAsA&#10;AAAAAAAAAAAAAAAAHwEAAF9yZWxzLy5yZWxzUEsBAi0AFAAGAAgAAAAhAMba9fXEAAAA3gAAAA8A&#10;AAAAAAAAAAAAAAAABwIAAGRycy9kb3ducmV2LnhtbFBLBQYAAAAAAwADALcAAAD4AgAAAAA=&#10;" path="m,l76200,r,76200l,76200,,e" fillcolor="#d9e2f3" stroked="f" strokeweight="0">
                <v:stroke miterlimit="83231f" joinstyle="miter"/>
                <v:path arrowok="t" textboxrect="0,0,76200,76200"/>
              </v:shape>
              <v:shape id="Shape 10372" o:spid="_x0000_s1028" style="position:absolute;left:762;width:67998;height:762;visibility:visible;mso-wrap-style:square;v-text-anchor:top" coordsize="679983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603xQAAAN4AAAAPAAAAZHJzL2Rvd25yZXYueG1sRE/fa8Iw&#10;EH4X/B/CDfam6TJwozOKCOrEMZjuYY9Hc2vLmktNstr+98tA8O0+vp83X/a2ER35UDvW8DDNQBAX&#10;ztRcavg8bSbPIEJENtg4Jg0DBVguxqM55sZd+IO6YyxFCuGQo4YqxjaXMhQVWQxT1xIn7tt5izFB&#10;X0rj8ZLCbSNVls2kxZpTQ4UtrSsqfo6/VsPJ0+GwHb6aYd+tzvVbVO87pbS+v+tXLyAi9fEmvrpf&#10;TZqfPT4p+H8n3SAXfwAAAP//AwBQSwECLQAUAAYACAAAACEA2+H2y+4AAACFAQAAEwAAAAAAAAAA&#10;AAAAAAAAAAAAW0NvbnRlbnRfVHlwZXNdLnhtbFBLAQItABQABgAIAAAAIQBa9CxbvwAAABUBAAAL&#10;AAAAAAAAAAAAAAAAAB8BAABfcmVscy8ucmVsc1BLAQItABQABgAIAAAAIQCdl603xQAAAN4AAAAP&#10;AAAAAAAAAAAAAAAAAAcCAABkcnMvZG93bnJldi54bWxQSwUGAAAAAAMAAwC3AAAA+QIAAAAA&#10;" path="m,l6799834,r,76200l,76200,,e" fillcolor="#d9e2f3" stroked="f" strokeweight="0">
                <v:stroke miterlimit="83231f" joinstyle="miter"/>
                <v:path arrowok="t" textboxrect="0,0,6799834,76200"/>
              </v:shape>
              <v:shape id="Shape 10373" o:spid="_x0000_s1029" style="position:absolute;left:6876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4ZxAAAAN4AAAAPAAAAZHJzL2Rvd25yZXYueG1sRE9NawIx&#10;EL0X/A9hhN5qokLV1Siilbb01NWLt2Ez7i4mk2UT1/XfN4VCb/N4n7Pa9M6KjtpQe9YwHikQxIU3&#10;NZcaTsfDyxxEiMgGrWfS8KAAm/XgaYWZ8Xf+pi6PpUghHDLUUMXYZFKGoiKHYeQb4sRdfOswJtiW&#10;0rR4T+HOyolSr9JhzamhwoZ2FRXX/OY0qK+5yReT7buT1r7t++4823WfWj8P++0SRKQ+/ov/3B8m&#10;zVfT2RR+30k3yPUPAAAA//8DAFBLAQItABQABgAIAAAAIQDb4fbL7gAAAIUBAAATAAAAAAAAAAAA&#10;AAAAAAAAAABbQ29udGVudF9UeXBlc10ueG1sUEsBAi0AFAAGAAgAAAAhAFr0LFu/AAAAFQEAAAsA&#10;AAAAAAAAAAAAAAAAHwEAAF9yZWxzLy5yZWxzUEsBAi0AFAAGAAgAAAAhAFlEzhnEAAAA3gAAAA8A&#10;AAAAAAAAAAAAAAAABwIAAGRycy9kb3ducmV2LnhtbFBLBQYAAAAAAwADALcAAAD4AgAAAAA=&#10;" path="m,l76200,r,76200l,76200,,e" fillcolor="#d9e2f3" stroked="f" strokeweight="0">
                <v:stroke miterlimit="83231f" joinstyle="miter"/>
                <v:path arrowok="t" textboxrect="0,0,76200,76200"/>
              </v:shape>
              <w10:wrap type="square" anchorx="page" anchory="page"/>
            </v:group>
          </w:pict>
        </mc:Fallback>
      </mc:AlternateContent>
    </w:r>
  </w:p>
  <w:p w14:paraId="6B0D43CF" w14:textId="77777777" w:rsidR="004277E7" w:rsidRDefault="00AB5B2C">
    <w:r>
      <w:rPr>
        <w:i w:val="0"/>
        <w:noProof/>
        <w:sz w:val="22"/>
      </w:rPr>
      <mc:AlternateContent>
        <mc:Choice Requires="wpg">
          <w:drawing>
            <wp:anchor distT="0" distB="0" distL="114300" distR="114300" simplePos="0" relativeHeight="251661312" behindDoc="1" locked="0" layoutInCell="1" allowOverlap="1" wp14:anchorId="5D1A6B98" wp14:editId="599E835A">
              <wp:simplePos x="0" y="0"/>
              <wp:positionH relativeFrom="page">
                <wp:posOffset>304800</wp:posOffset>
              </wp:positionH>
              <wp:positionV relativeFrom="page">
                <wp:posOffset>380949</wp:posOffset>
              </wp:positionV>
              <wp:extent cx="6952234" cy="9931654"/>
              <wp:effectExtent l="0" t="0" r="0" b="0"/>
              <wp:wrapNone/>
              <wp:docPr id="10096" name="Group 10096"/>
              <wp:cNvGraphicFramePr/>
              <a:graphic xmlns:a="http://schemas.openxmlformats.org/drawingml/2006/main">
                <a:graphicData uri="http://schemas.microsoft.com/office/word/2010/wordprocessingGroup">
                  <wpg:wgp>
                    <wpg:cNvGrpSpPr/>
                    <wpg:grpSpPr>
                      <a:xfrm>
                        <a:off x="0" y="0"/>
                        <a:ext cx="6952234" cy="9931654"/>
                        <a:chOff x="0" y="0"/>
                        <a:chExt cx="6952234" cy="9931654"/>
                      </a:xfrm>
                    </wpg:grpSpPr>
                    <wps:wsp>
                      <wps:cNvPr id="10377" name="Shape 10377"/>
                      <wps:cNvSpPr/>
                      <wps:spPr>
                        <a:xfrm>
                          <a:off x="0"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0378" name="Shape 10378"/>
                      <wps:cNvSpPr/>
                      <wps:spPr>
                        <a:xfrm>
                          <a:off x="6876034"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g:wgp>
                </a:graphicData>
              </a:graphic>
            </wp:anchor>
          </w:drawing>
        </mc:Choice>
        <mc:Fallback>
          <w:pict>
            <v:group w14:anchorId="6FF3FD70" id="Group 10096" o:spid="_x0000_s1026" style="position:absolute;margin-left:24pt;margin-top:30pt;width:547.4pt;height:782pt;z-index:-251655168;mso-position-horizontal-relative:page;mso-position-vertical-relative:page" coordsize="69522,9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bOywIAAAQKAAAOAAAAZHJzL2Uyb0RvYy54bWzsVs1u2zAMvg/YOwi+r3aS1kmMJD2sP5dh&#10;K9buAVRZ/gFkSZDUOHn7UbSspC22dh22U3OwaYmkyI/8GK3Od50gW25sq+Q6mZxkCeGSqbKV9Tr5&#10;cXf1aZEQ66gsqVCSr5M9t8n55uOHVa8LPlWNEiU3BJxIW/R6nTTO6SJNLWt4R+2J0lzCZqVMRx18&#10;mjotDe3BeyfSaZblaa9MqY1i3FpYvRg2kw36ryrO3LeqstwRsU4gNodPg897/0w3K1rUhuqmZSEM&#10;+oYoOtpKODS6uqCOkgfTPnPVtcwoqyp3wlSXqqpqGcccIJtJ9iSba6MeNOZSF32tI0wA7ROc3uyW&#10;fd3eGNKWULssW+YJkbSDMuHJZFgCiHpdF6B5bfStvjFhoR6+fNa7ynT+DfmQHYK7j+DynSMMFvPl&#10;2XQ6O00Ig73lcjbJz04H+FkDNXpmx5rLFyzT8eDUxxfD6TW0kj2gZf8OrduGao5FsB6DiNZsPh/R&#10;QhVAyy8hOKgZobKFBdRei9M8h75+hlLMlRbswbprrhBwuv1i3dDD5SjRZpTYTo6iASb8lgOaOm/n&#10;o/Qi6ddJiKQ5lMvvdmrL7xTquSdFgyAPu0IeawVfY1uA5rg/vjV6O+gdtcgvtQGnx830gibyPeqA&#10;4FPdrIKA6YN8DLCQHglfDwrTqRLUIc271sHYEm0HvJnOMygYFAEdw8s34FBxlNxecA+XkN95BVRD&#10;gvgFa+r7z8KQLfXDCX/onArd0LAa/AbVcAb48fZVK0R0OUHTRy4vlpfTq1nwEJS9Hce5GC2zwZKF&#10;aIbhCCMGkh5HJGQWjfBkJV20lzDY8ZCjbL14r8o9DgsEBBjp58h/oib86wyD7EDNhY/RBwAkfpma&#10;+WKeZ35ajR0LCIRx9E7QP6Xd66l84JEfHoGXUXgnqB8X/5Kg+E8KVw2EPFyL/F3m+Bvk48vb5icA&#10;AAD//wMAUEsDBBQABgAIAAAAIQD2GmJK4QAAAAsBAAAPAAAAZHJzL2Rvd25yZXYueG1sTI9BS8NA&#10;EIXvgv9hGcGb3STGUGI2pRT1VARbQbxNs9MkNLsbstsk/fdOT/Y0M7zHm+8Vq9l0YqTBt84qiBcR&#10;CLKV062tFXzv35+WIHxAq7FzlhRcyMOqvL8rMNdusl807kItOMT6HBU0IfS5lL5qyKBfuJ4sa0c3&#10;GAx8DrXUA04cbjqZRFEmDbaWPzTY06ah6rQ7GwUfE07r5/ht3J6Om8vv/uXzZxuTUo8P8/oVRKA5&#10;/Jvhis/oUDLTwZ2t9qJTkC65SlCQRTyvepwm3OXAW5akEciykLcdyj8AAAD//wMAUEsBAi0AFAAG&#10;AAgAAAAhALaDOJL+AAAA4QEAABMAAAAAAAAAAAAAAAAAAAAAAFtDb250ZW50X1R5cGVzXS54bWxQ&#10;SwECLQAUAAYACAAAACEAOP0h/9YAAACUAQAACwAAAAAAAAAAAAAAAAAvAQAAX3JlbHMvLnJlbHNQ&#10;SwECLQAUAAYACAAAACEA1GOmzssCAAAECgAADgAAAAAAAAAAAAAAAAAuAgAAZHJzL2Uyb0RvYy54&#10;bWxQSwECLQAUAAYACAAAACEA9hpiSuEAAAALAQAADwAAAAAAAAAAAAAAAAAlBQAAZHJzL2Rvd25y&#10;ZXYueG1sUEsFBgAAAAAEAAQA8wAAADMGAAAAAA==&#10;">
              <v:shape id="Shape 10377" o:spid="_x0000_s1027" style="position:absolute;width:762;height:99316;visibility:visible;mso-wrap-style:square;v-text-anchor:top" coordsize="76200,993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3ubwgAAAN4AAAAPAAAAZHJzL2Rvd25yZXYueG1sRE9Li8Iw&#10;EL4L/ocwgjdNfbBdqlFkQfC2WPfgcWjGtthMQpO16b/fLCzsbT6+5+yP0XTiRb1vLStYLTMQxJXV&#10;LdcKvm7nxTsIH5A1dpZJwUgejofpZI+FtgNf6VWGWqQQ9gUqaEJwhZS+asigX1pHnLiH7Q2GBPta&#10;6h6HFG46uc6yN2mw5dTQoKOPhqpn+W0UdNENo7s/1/bzjrc65uW2akel5rN42oEIFMO/+M990Wl+&#10;tslz+H0n3SAPPwAAAP//AwBQSwECLQAUAAYACAAAACEA2+H2y+4AAACFAQAAEwAAAAAAAAAAAAAA&#10;AAAAAAAAW0NvbnRlbnRfVHlwZXNdLnhtbFBLAQItABQABgAIAAAAIQBa9CxbvwAAABUBAAALAAAA&#10;AAAAAAAAAAAAAB8BAABfcmVscy8ucmVsc1BLAQItABQABgAIAAAAIQAHa3ubwgAAAN4AAAAPAAAA&#10;AAAAAAAAAAAAAAcCAABkcnMvZG93bnJldi54bWxQSwUGAAAAAAMAAwC3AAAA9gIAAAAA&#10;" path="m,l76200,r,9931654l,9931654,,e" fillcolor="#d9e2f3" stroked="f" strokeweight="0">
                <v:stroke miterlimit="83231f" joinstyle="miter"/>
                <v:path arrowok="t" textboxrect="0,0,76200,9931654"/>
              </v:shape>
              <v:shape id="Shape 10378" o:spid="_x0000_s1028" style="position:absolute;left:68760;width:762;height:99316;visibility:visible;mso-wrap-style:square;v-text-anchor:top" coordsize="76200,993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O/pxQAAAN4AAAAPAAAAZHJzL2Rvd25yZXYueG1sRI9Ba8Mw&#10;DIXvhf0Ho8FurbNutCOrW0ahsFtZ2kOPItaS0Fg2sdc4/346FHqTeE/vfdrssuvVjYbYeTbwuihA&#10;EdfedtwYOJ8O8w9QMSFb7D2TgYki7LZPsw2W1o/8Q7cqNUpCOJZooE0plFrHuiWHceEDsWi/fnCY&#10;ZB0abQccJdz1elkUK+2wY2loMdC+pfpa/TkDfQ7jFC7XpT9e8NTkdfVed5MxL8/56xNUopwe5vv1&#10;txX84m0tvPKOzKC3/wAAAP//AwBQSwECLQAUAAYACAAAACEA2+H2y+4AAACFAQAAEwAAAAAAAAAA&#10;AAAAAAAAAAAAW0NvbnRlbnRfVHlwZXNdLnhtbFBLAQItABQABgAIAAAAIQBa9CxbvwAAABUBAAAL&#10;AAAAAAAAAAAAAAAAAB8BAABfcmVscy8ucmVsc1BLAQItABQABgAIAAAAIQB29O/pxQAAAN4AAAAP&#10;AAAAAAAAAAAAAAAAAAcCAABkcnMvZG93bnJldi54bWxQSwUGAAAAAAMAAwC3AAAA+QIAAAAA&#10;" path="m,l76200,r,9931654l,9931654,,e" fillcolor="#d9e2f3" stroked="f" strokeweight="0">
                <v:stroke miterlimit="83231f" joinstyle="miter"/>
                <v:path arrowok="t" textboxrect="0,0,76200,993165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5F56A" w14:textId="77777777" w:rsidR="004277E7" w:rsidRDefault="00AB5B2C">
    <w:pPr>
      <w:spacing w:after="0" w:line="259" w:lineRule="auto"/>
      <w:ind w:left="-1152" w:right="10759" w:firstLine="0"/>
      <w:jc w:val="left"/>
    </w:pPr>
    <w:r>
      <w:rPr>
        <w:i w:val="0"/>
        <w:noProof/>
        <w:sz w:val="22"/>
      </w:rPr>
      <mc:AlternateContent>
        <mc:Choice Requires="wpg">
          <w:drawing>
            <wp:anchor distT="0" distB="0" distL="114300" distR="114300" simplePos="0" relativeHeight="251662336" behindDoc="0" locked="0" layoutInCell="1" allowOverlap="1" wp14:anchorId="05E91DC8" wp14:editId="5B2838CD">
              <wp:simplePos x="0" y="0"/>
              <wp:positionH relativeFrom="page">
                <wp:posOffset>304800</wp:posOffset>
              </wp:positionH>
              <wp:positionV relativeFrom="page">
                <wp:posOffset>304800</wp:posOffset>
              </wp:positionV>
              <wp:extent cx="6952234" cy="76200"/>
              <wp:effectExtent l="0" t="0" r="0" b="0"/>
              <wp:wrapSquare wrapText="bothSides"/>
              <wp:docPr id="10073" name="Group 10073"/>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0361" name="Shape 10361"/>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0362" name="Shape 10362"/>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0363" name="Shape 10363"/>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g:wgp>
                </a:graphicData>
              </a:graphic>
            </wp:anchor>
          </w:drawing>
        </mc:Choice>
        <mc:Fallback>
          <w:pict>
            <v:group w14:anchorId="00A3DD9E" id="Group 10073" o:spid="_x0000_s1026" style="position:absolute;margin-left:24pt;margin-top:24pt;width:547.4pt;height:6pt;z-index:251662336;mso-position-horizontal-relative:page;mso-position-vertical-relative:page" coordsize="6952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r4AwMAAI8NAAAOAAAAZHJzL2Uyb0RvYy54bWzsV81u2zAMvg/YOwi+r3acLWmMJD2sP5dh&#10;G9buAVRZ/gFkS5DUOHn7UbSluAnabl23AUNzcGiJpMhP/Ch5ebZtBNlwbWrZrqLJSRIR3jKZ1225&#10;ir7fXL47jYixtM2pkC1fRTtuorP12zfLTmU8lZUUOdcEnLQm69QqqqxVWRwbVvGGmhOpeAuThdQN&#10;tfCqyzjXtAPvjYjTJJnFndS50pJxY2D0vJ+M1ui/KDizX4rCcEvEKoLYLD41Pm/dM14vaVZqqqqa&#10;DWHQZ0TR0LqFRYOrc2opudP1kaumZloaWdgTJptYFkXNOOYA2UySg2yutLxTmEuZdaUKMAG0Bzg9&#10;2y37vPmqSZ3D3iXJfBqRljawTbgy6YcAok6VGWheaXWtvuphoOzfXNbbQjfuH/IhWwR3F8DlW0sY&#10;DM4WH9J0+j4iDObmM9i8HnxWwQ4dWbHq4lG72C8au9hCKJ2CMjJ7pMzvIXVdUcVxA4zLPyA1nU08&#10;UqgCSLkhBAY1A0wmM4DYz2LUw3IfoZApzdidsVdcItR088nYvnpzL9HKS2zbelEDBx6tfkWts3Mx&#10;OpF0fntI5SU318gNv5GoZQ+2C0Lcz4p2rDVk5MsBNP28/1foba8XSuNBXeDxuISe0MMyCzoguCTX&#10;y0HAxEEeQytahwGswih0pEJQi9RuagutStQNcCWdJ339omPw5gqv32mU7E5wB5Vov/EC6IWkcANG&#10;l7cfhSYb6hoS/tA5Faqiw6irI/A7qKKMfpx9UQsRXE7Q9J7L88VFejkdPAzKzo5jLwyWSW/Jhmj6&#10;hghtBZL2bREiCEa4smxtsG+hmeMio2ydeCvzHTYIBASY6HrHX6JkekzJ9Jcoua/BoTWF1jVfLE6P&#10;WhcA5PveuHr+KDFnPpIXoGbw9SQ5x5qv9Hyl5yNXlodPzHC32J+Y2Kdcf4Cz9ekTc3Y6nyWOhb5e&#10;oUENd4SBufduFv+CnkMcL0DOg14Eyfjz0v+/npvuVPp/z0282MKtH8//4QvFfVaM30Eef0etfwAA&#10;AP//AwBQSwMEFAAGAAgAAAAhAN5Oel/eAAAACQEAAA8AAABkcnMvZG93bnJldi54bWxMj8FqwkAQ&#10;hu+FvsMyhd7qbqwVidmISNuTFKqF4m3MjkkwOxuyaxLfvisU2tMw/MM/35etRtuInjpfO9aQTBQI&#10;4sKZmksNX/u3pwUIH5ANNo5Jw5U8rPL7uwxT4wb+pH4XShFL2KeooQqhTaX0RUUW/cS1xDE7uc5i&#10;iGtXStPhEMttI6dKzaXFmuOHClvaVFScdxer4X3AYf2cvPbb82lzPexfPr63CWn9+DCulyACjeHv&#10;GG74ER3yyHR0FzZeNBpmi6gSfuctT2bT6HLUMFcKZJ7J/wb5DwAAAP//AwBQSwECLQAUAAYACAAA&#10;ACEAtoM4kv4AAADhAQAAEwAAAAAAAAAAAAAAAAAAAAAAW0NvbnRlbnRfVHlwZXNdLnhtbFBLAQIt&#10;ABQABgAIAAAAIQA4/SH/1gAAAJQBAAALAAAAAAAAAAAAAAAAAC8BAABfcmVscy8ucmVsc1BLAQIt&#10;ABQABgAIAAAAIQCGT1r4AwMAAI8NAAAOAAAAAAAAAAAAAAAAAC4CAABkcnMvZTJvRG9jLnhtbFBL&#10;AQItABQABgAIAAAAIQDeTnpf3gAAAAkBAAAPAAAAAAAAAAAAAAAAAF0FAABkcnMvZG93bnJldi54&#10;bWxQSwUGAAAAAAQABADzAAAAaAYAAAAA&#10;">
              <v:shape id="Shape 10361" o:spid="_x0000_s1027" style="position:absolute;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2MoxAAAAN4AAAAPAAAAZHJzL2Rvd25yZXYueG1sRE9NawIx&#10;EL0X+h/CFLxpooLarVHEKlp66taLt2Ez3V2aTJZNXNd/b4RCb/N4n7Nc986KjtpQe9YwHikQxIU3&#10;NZcaTt/74QJEiMgGrWfScKMA69Xz0xIz46/8RV0eS5FCOGSooYqxyaQMRUUOw8g3xIn78a3DmGBb&#10;StPiNYU7KydKzaTDmlNDhQ1tKyp+84vToD4XJn+dbA5OWrt777vzfNt9aD146TdvICL18V/85z6a&#10;NF9NZ2N4vJNukKs7AAAA//8DAFBLAQItABQABgAIAAAAIQDb4fbL7gAAAIUBAAATAAAAAAAAAAAA&#10;AAAAAAAAAABbQ29udGVudF9UeXBlc10ueG1sUEsBAi0AFAAGAAgAAAAhAFr0LFu/AAAAFQEAAAsA&#10;AAAAAAAAAAAAAAAAHwEAAF9yZWxzLy5yZWxzUEsBAi0AFAAGAAgAAAAhAEMDYyjEAAAA3gAAAA8A&#10;AAAAAAAAAAAAAAAABwIAAGRycy9kb3ducmV2LnhtbFBLBQYAAAAAAwADALcAAAD4AgAAAAA=&#10;" path="m,l76200,r,76200l,76200,,e" fillcolor="#d9e2f3" stroked="f" strokeweight="0">
                <v:stroke miterlimit="83231f" joinstyle="miter"/>
                <v:path arrowok="t" textboxrect="0,0,76200,76200"/>
              </v:shape>
              <v:shape id="Shape 10362" o:spid="_x0000_s1028" style="position:absolute;left:762;width:67998;height:762;visibility:visible;mso-wrap-style:square;v-text-anchor:top" coordsize="679983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vqxAAAAN4AAAAPAAAAZHJzL2Rvd25yZXYueG1sRE/fa8Iw&#10;EH4f+D+EE/Y2UyPIqEaRgc6hDKY+7PFobm1Zc6lJVtv/3gwGe7uP7+ct171tREc+1I41TCcZCOLC&#10;mZpLDZfz9ukZRIjIBhvHpGGgAOvV6GGJuXE3/qDuFEuRQjjkqKGKsc2lDEVFFsPEtcSJ+3LeYkzQ&#10;l9J4vKVw20iVZXNpsebUUGFLLxUV36cfq+Hs6XDYDZ/N8NZtrvUxqvdXpbR+HPebBYhIffwX/7n3&#10;Js3PZnMFv++kG+TqDgAA//8DAFBLAQItABQABgAIAAAAIQDb4fbL7gAAAIUBAAATAAAAAAAAAAAA&#10;AAAAAAAAAABbQ29udGVudF9UeXBlc10ueG1sUEsBAi0AFAAGAAgAAAAhAFr0LFu/AAAAFQEAAAsA&#10;AAAAAAAAAAAAAAAAHwEAAF9yZWxzLy5yZWxzUEsBAi0AFAAGAAgAAAAhABhOO+rEAAAA3gAAAA8A&#10;AAAAAAAAAAAAAAAABwIAAGRycy9kb3ducmV2LnhtbFBLBQYAAAAAAwADALcAAAD4AgAAAAA=&#10;" path="m,l6799834,r,76200l,76200,,e" fillcolor="#d9e2f3" stroked="f" strokeweight="0">
                <v:stroke miterlimit="83231f" joinstyle="miter"/>
                <v:path arrowok="t" textboxrect="0,0,6799834,76200"/>
              </v:shape>
              <v:shape id="Shape 10363" o:spid="_x0000_s1029" style="position:absolute;left:6876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VjExAAAAN4AAAAPAAAAZHJzL2Rvd25yZXYueG1sRE9NawIx&#10;EL0X/A9hhN5qooLV1Siilbb01NWLt2Ez7i4mk2UT1/XfN4VCb/N4n7Pa9M6KjtpQe9YwHikQxIU3&#10;NZcaTsfDyxxEiMgGrWfS8KAAm/XgaYWZ8Xf+pi6PpUghHDLUUMXYZFKGoiKHYeQb4sRdfOswJtiW&#10;0rR4T+HOyolSM+mw5tRQYUO7ioprfnMa1Nfc5IvJ9t1Ja9/2fXd+3XWfWj8P++0SRKQ+/ov/3B8m&#10;zVfT2RR+30k3yPUPAAAA//8DAFBLAQItABQABgAIAAAAIQDb4fbL7gAAAIUBAAATAAAAAAAAAAAA&#10;AAAAAAAAAABbQ29udGVudF9UeXBlc10ueG1sUEsBAi0AFAAGAAgAAAAhAFr0LFu/AAAAFQEAAAsA&#10;AAAAAAAAAAAAAAAAHwEAAF9yZWxzLy5yZWxzUEsBAi0AFAAGAAgAAAAhANydWMTEAAAA3gAAAA8A&#10;AAAAAAAAAAAAAAAABwIAAGRycy9kb3ducmV2LnhtbFBLBQYAAAAAAwADALcAAAD4AgAAAAA=&#10;" path="m,l76200,r,76200l,76200,,e" fillcolor="#d9e2f3" stroked="f" strokeweight="0">
                <v:stroke miterlimit="83231f" joinstyle="miter"/>
                <v:path arrowok="t" textboxrect="0,0,76200,76200"/>
              </v:shape>
              <w10:wrap type="square" anchorx="page" anchory="page"/>
            </v:group>
          </w:pict>
        </mc:Fallback>
      </mc:AlternateContent>
    </w:r>
  </w:p>
  <w:p w14:paraId="1CC4CF2F" w14:textId="77777777" w:rsidR="004277E7" w:rsidRDefault="00AB5B2C">
    <w:r>
      <w:rPr>
        <w:i w:val="0"/>
        <w:noProof/>
        <w:sz w:val="22"/>
      </w:rPr>
      <mc:AlternateContent>
        <mc:Choice Requires="wpg">
          <w:drawing>
            <wp:anchor distT="0" distB="0" distL="114300" distR="114300" simplePos="0" relativeHeight="251663360" behindDoc="1" locked="0" layoutInCell="1" allowOverlap="1" wp14:anchorId="311804B0" wp14:editId="0178A337">
              <wp:simplePos x="0" y="0"/>
              <wp:positionH relativeFrom="page">
                <wp:posOffset>304800</wp:posOffset>
              </wp:positionH>
              <wp:positionV relativeFrom="page">
                <wp:posOffset>380949</wp:posOffset>
              </wp:positionV>
              <wp:extent cx="6952234" cy="9931654"/>
              <wp:effectExtent l="0" t="0" r="0" b="0"/>
              <wp:wrapNone/>
              <wp:docPr id="10077" name="Group 10077"/>
              <wp:cNvGraphicFramePr/>
              <a:graphic xmlns:a="http://schemas.openxmlformats.org/drawingml/2006/main">
                <a:graphicData uri="http://schemas.microsoft.com/office/word/2010/wordprocessingGroup">
                  <wpg:wgp>
                    <wpg:cNvGrpSpPr/>
                    <wpg:grpSpPr>
                      <a:xfrm>
                        <a:off x="0" y="0"/>
                        <a:ext cx="6952234" cy="9931654"/>
                        <a:chOff x="0" y="0"/>
                        <a:chExt cx="6952234" cy="9931654"/>
                      </a:xfrm>
                    </wpg:grpSpPr>
                    <wps:wsp>
                      <wps:cNvPr id="10367" name="Shape 10367"/>
                      <wps:cNvSpPr/>
                      <wps:spPr>
                        <a:xfrm>
                          <a:off x="0"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0368" name="Shape 10368"/>
                      <wps:cNvSpPr/>
                      <wps:spPr>
                        <a:xfrm>
                          <a:off x="6876034"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g:wgp>
                </a:graphicData>
              </a:graphic>
            </wp:anchor>
          </w:drawing>
        </mc:Choice>
        <mc:Fallback>
          <w:pict>
            <v:group w14:anchorId="60B75D0A" id="Group 10077" o:spid="_x0000_s1026" style="position:absolute;margin-left:24pt;margin-top:30pt;width:547.4pt;height:782pt;z-index:-251653120;mso-position-horizontal-relative:page;mso-position-vertical-relative:page" coordsize="69522,9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MmygIAAAQKAAAOAAAAZHJzL2Uyb0RvYy54bWzsVs1u2zAMvg/YOwi+r3aS1kmMJD2sP5dh&#10;K9buAVRZ/gFkSZDUOHn7UbSspC22dh22U3OwaYmkyI/8GK3Od50gW25sq+Q6mZxkCeGSqbKV9Tr5&#10;cXf1aZEQ66gsqVCSr5M9t8n55uOHVa8LPlWNEiU3BJxIW/R6nTTO6SJNLWt4R+2J0lzCZqVMRx18&#10;mjotDe3BeyfSaZblaa9MqY1i3FpYvRg2kw36ryrO3LeqstwRsU4gNodPg897/0w3K1rUhuqmZSEM&#10;+oYoOtpKODS6uqCOkgfTPnPVtcwoqyp3wlSXqqpqGcccIJtJ9iSba6MeNOZSF32tI0wA7ROc3uyW&#10;fd3eGNKWULssm88TImkHZcKTybAEEPW6LkDz2uhbfWPCQj18+ax3len8G/IhOwR3H8HlO0cYLObL&#10;s+l0dpoQBnvL5WySn50O8LMGavTMjjWXL1im48Gpjy+G02toJXtAy/4dWrcN1RyLYD0GEa1ZHtFC&#10;FUDLLyE4qBmhsoUF1F6L0zyHvn6GUsyVFuzBumuuEHC6/WLd0MPlKNFmlNhOjqIBJvyWA5o6b+ej&#10;9CLp10mIpDmUy+92asvvFOq5J0WDIA+7Qh5rBV9jW4DmuD++NXo76B21yC+1AafHzfSCJvI96oDg&#10;U92sgoDpg3wMsJAeCV8PCtOpEtQhzbvWwdgSbQe8mc4zKBgUAR3DyzfgUHGU3F5wD5eQ33kFVEOC&#10;+AVr6vvPwpAt9cMJf+icCt3QsBr8BtVwBvjx9lUrRHQ5QdNHLi+Wl9OrWfAQlL0dx7kYLbPBkoVo&#10;huEIIwaSHkckZBaN8GQlXbSXMNjxkKNsvXivyj0OCwQEGOnnyH+iJvzrDIPsQM2Fj9EHACR+mZr5&#10;Yp5nflqNHQsIhHH0TtA/pd3rqXzgkR8egZdReCeoHxf/kqD4TwpXDYQ8XIv8Xeb4G+Tjy9vmJwAA&#10;AP//AwBQSwMEFAAGAAgAAAAhAPYaYkrhAAAACwEAAA8AAABkcnMvZG93bnJldi54bWxMj0FLw0AQ&#10;he+C/2EZwZvdJMZQYjalFPVUBFtBvE2z0yQ0uxuy2yT9905P9jQzvMeb7xWr2XRipMG3ziqIFxEI&#10;spXTra0VfO/fn5YgfECrsXOWFFzIw6q8vysw126yXzTuQi04xPocFTQh9LmUvmrIoF+4nixrRzcY&#10;DHwOtdQDThxuOplEUSYNtpY/NNjTpqHqtDsbBR8TTuvn+G3cno6by+/+5fNnG5NSjw/z+hVEoDn8&#10;m+GKz+hQMtPBna32olOQLrlKUJBFPK96nCbc5cBblqQRyLKQtx3KPwAAAP//AwBQSwECLQAUAAYA&#10;CAAAACEAtoM4kv4AAADhAQAAEwAAAAAAAAAAAAAAAAAAAAAAW0NvbnRlbnRfVHlwZXNdLnhtbFBL&#10;AQItABQABgAIAAAAIQA4/SH/1gAAAJQBAAALAAAAAAAAAAAAAAAAAC8BAABfcmVscy8ucmVsc1BL&#10;AQItABQABgAIAAAAIQDEIsMmygIAAAQKAAAOAAAAAAAAAAAAAAAAAC4CAABkcnMvZTJvRG9jLnht&#10;bFBLAQItABQABgAIAAAAIQD2GmJK4QAAAAsBAAAPAAAAAAAAAAAAAAAAACQFAABkcnMvZG93bnJl&#10;di54bWxQSwUGAAAAAAQABADzAAAAMgYAAAAA&#10;">
              <v:shape id="Shape 10367" o:spid="_x0000_s1027" style="position:absolute;width:762;height:99316;visibility:visible;mso-wrap-style:square;v-text-anchor:top" coordsize="76200,993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1GwQAAAN4AAAAPAAAAZHJzL2Rvd25yZXYueG1sRE9Li8Iw&#10;EL4v+B/CCHtbUx+oVKOIIHhbtnrwODRjW2wmoYk2/febhQVv8/E9Z7uPphUv6nxjWcF0koEgLq1u&#10;uFJwvZy+1iB8QNbYWiYFA3nY70YfW8y17fmHXkWoRAphn6OCOgSXS+nLmgz6iXXEibvbzmBIsKuk&#10;7rBP4aaVsyxbSoMNp4YaHR1rKh/F0yhoo+sHd3vM7PcNL1VcFYuyGZT6HMfDBkSgGN7if/dZp/nZ&#10;fLmCv3fSDXL3CwAA//8DAFBLAQItABQABgAIAAAAIQDb4fbL7gAAAIUBAAATAAAAAAAAAAAAAAAA&#10;AAAAAABbQ29udGVudF9UeXBlc10ueG1sUEsBAi0AFAAGAAgAAAAhAFr0LFu/AAAAFQEAAAsAAAAA&#10;AAAAAAAAAAAAHwEAAF9yZWxzLy5yZWxzUEsBAi0AFAAGAAgAAAAhAIKy7UbBAAAA3gAAAA8AAAAA&#10;AAAAAAAAAAAABwIAAGRycy9kb3ducmV2LnhtbFBLBQYAAAAAAwADALcAAAD1AgAAAAA=&#10;" path="m,l76200,r,9931654l,9931654,,e" fillcolor="#d9e2f3" stroked="f" strokeweight="0">
                <v:stroke miterlimit="83231f" joinstyle="miter"/>
                <v:path arrowok="t" textboxrect="0,0,76200,9931654"/>
              </v:shape>
              <v:shape id="Shape 10368" o:spid="_x0000_s1028" style="position:absolute;left:68760;width:762;height:99316;visibility:visible;mso-wrap-style:square;v-text-anchor:top" coordsize="76200,993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Xk0xQAAAN4AAAAPAAAAZHJzL2Rvd25yZXYueG1sRI9Ba8Mw&#10;DIXvhf0Ho8JurdNudCOtW8ZgsNtY2kOPIlaT0Fg2sdc4/346FHqTeE/vfdodsuvVjYbYeTawWhag&#10;iGtvO24MnI5fi3dQMSFb7D2TgYkiHPZPsx2W1o/8S7cqNUpCOJZooE0plFrHuiWHcekDsWgXPzhM&#10;sg6NtgOOEu56vS6KjXbYsTS0GOizpfpa/TkDfQ7jFM7Xtf8547HJb9Vr3U3GPM/zxxZUopwe5vv1&#10;txX84mUjvPKOzKD3/wAAAP//AwBQSwECLQAUAAYACAAAACEA2+H2y+4AAACFAQAAEwAAAAAAAAAA&#10;AAAAAAAAAAAAW0NvbnRlbnRfVHlwZXNdLnhtbFBLAQItABQABgAIAAAAIQBa9CxbvwAAABUBAAAL&#10;AAAAAAAAAAAAAAAAAB8BAABfcmVscy8ucmVsc1BLAQItABQABgAIAAAAIQDzLXk0xQAAAN4AAAAP&#10;AAAAAAAAAAAAAAAAAAcCAABkcnMvZG93bnJldi54bWxQSwUGAAAAAAMAAwC3AAAA+QIAAAAA&#10;" path="m,l76200,r,9931654l,9931654,,e" fillcolor="#d9e2f3" stroked="f" strokeweight="0">
                <v:stroke miterlimit="83231f" joinstyle="miter"/>
                <v:path arrowok="t" textboxrect="0,0,76200,993165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ECA"/>
    <w:multiLevelType w:val="hybridMultilevel"/>
    <w:tmpl w:val="DCE4957A"/>
    <w:lvl w:ilvl="0" w:tplc="D76AA786">
      <w:start w:val="1"/>
      <w:numFmt w:val="bullet"/>
      <w:lvlText w:val="•"/>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16439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B4DAC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1CF11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EA078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8EAA2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668A8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A7AC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D8B92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1710B"/>
    <w:multiLevelType w:val="hybridMultilevel"/>
    <w:tmpl w:val="E59AD916"/>
    <w:lvl w:ilvl="0" w:tplc="BF3E67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C6182">
      <w:start w:val="1"/>
      <w:numFmt w:val="bullet"/>
      <w:lvlText w:val="o"/>
      <w:lvlJc w:val="left"/>
      <w:pPr>
        <w:ind w:left="1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8055E6">
      <w:start w:val="1"/>
      <w:numFmt w:val="bullet"/>
      <w:lvlText w:val="▪"/>
      <w:lvlJc w:val="left"/>
      <w:pPr>
        <w:ind w:left="18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780954">
      <w:start w:val="1"/>
      <w:numFmt w:val="bullet"/>
      <w:lvlText w:val="•"/>
      <w:lvlJc w:val="left"/>
      <w:pPr>
        <w:ind w:left="2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86DC46">
      <w:start w:val="1"/>
      <w:numFmt w:val="bullet"/>
      <w:lvlText w:val="o"/>
      <w:lvlJc w:val="left"/>
      <w:pPr>
        <w:ind w:left="3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14BB1A">
      <w:start w:val="1"/>
      <w:numFmt w:val="bullet"/>
      <w:lvlText w:val="▪"/>
      <w:lvlJc w:val="left"/>
      <w:pPr>
        <w:ind w:left="40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484BF4">
      <w:start w:val="1"/>
      <w:numFmt w:val="bullet"/>
      <w:lvlText w:val="•"/>
      <w:lvlJc w:val="left"/>
      <w:pPr>
        <w:ind w:left="4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6E71FE">
      <w:start w:val="1"/>
      <w:numFmt w:val="bullet"/>
      <w:lvlText w:val="o"/>
      <w:lvlJc w:val="left"/>
      <w:pPr>
        <w:ind w:left="5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2EF4C4">
      <w:start w:val="1"/>
      <w:numFmt w:val="bullet"/>
      <w:lvlText w:val="▪"/>
      <w:lvlJc w:val="left"/>
      <w:pPr>
        <w:ind w:left="61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E22A27"/>
    <w:multiLevelType w:val="hybridMultilevel"/>
    <w:tmpl w:val="C2BE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525A3"/>
    <w:multiLevelType w:val="hybridMultilevel"/>
    <w:tmpl w:val="C5FE5DA4"/>
    <w:lvl w:ilvl="0" w:tplc="F98E40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E2F36E">
      <w:start w:val="1"/>
      <w:numFmt w:val="decimal"/>
      <w:lvlText w:val="%2."/>
      <w:lvlJc w:val="left"/>
      <w:pPr>
        <w:ind w:left="567"/>
      </w:pPr>
      <w:rPr>
        <w:rFonts w:ascii="Calibri" w:eastAsia="Calibri" w:hAnsi="Calibri" w:cs="Calibri"/>
        <w:b w:val="0"/>
        <w:i w:val="0"/>
        <w:iCs/>
        <w:strike w:val="0"/>
        <w:dstrike w:val="0"/>
        <w:color w:val="000000"/>
        <w:sz w:val="24"/>
        <w:szCs w:val="24"/>
        <w:u w:val="none" w:color="000000"/>
        <w:bdr w:val="none" w:sz="0" w:space="0" w:color="auto"/>
        <w:shd w:val="clear" w:color="auto" w:fill="auto"/>
        <w:vertAlign w:val="baseline"/>
      </w:rPr>
    </w:lvl>
    <w:lvl w:ilvl="2" w:tplc="1CAC505C">
      <w:start w:val="1"/>
      <w:numFmt w:val="lowerRoman"/>
      <w:lvlText w:val="%3"/>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4E9A01FC">
      <w:start w:val="1"/>
      <w:numFmt w:val="decimal"/>
      <w:lvlText w:val="%4"/>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A15481AA">
      <w:start w:val="1"/>
      <w:numFmt w:val="lowerLetter"/>
      <w:lvlText w:val="%5"/>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8088F56">
      <w:start w:val="1"/>
      <w:numFmt w:val="lowerRoman"/>
      <w:lvlText w:val="%6"/>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3C5854E6">
      <w:start w:val="1"/>
      <w:numFmt w:val="decimal"/>
      <w:lvlText w:val="%7"/>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66867A42">
      <w:start w:val="1"/>
      <w:numFmt w:val="lowerLetter"/>
      <w:lvlText w:val="%8"/>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C62C04AC">
      <w:start w:val="1"/>
      <w:numFmt w:val="lowerRoman"/>
      <w:lvlText w:val="%9"/>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E7"/>
    <w:rsid w:val="002F5402"/>
    <w:rsid w:val="004277E7"/>
    <w:rsid w:val="005F72D7"/>
    <w:rsid w:val="00AB5B2C"/>
    <w:rsid w:val="00BF603B"/>
    <w:rsid w:val="00CF21E7"/>
    <w:rsid w:val="00DB02B8"/>
    <w:rsid w:val="00FC2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26F8"/>
  <w15:docId w15:val="{3772D76B-7F5C-4ECA-AFEB-4366875B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6" w:line="251" w:lineRule="auto"/>
      <w:ind w:left="10" w:hanging="10"/>
      <w:jc w:val="both"/>
    </w:pPr>
    <w:rPr>
      <w:rFonts w:ascii="Calibri" w:eastAsia="Calibri" w:hAnsi="Calibri" w:cs="Calibri"/>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F603B"/>
    <w:pPr>
      <w:tabs>
        <w:tab w:val="center" w:pos="4680"/>
        <w:tab w:val="right" w:pos="9360"/>
      </w:tabs>
      <w:spacing w:after="0" w:line="240" w:lineRule="auto"/>
      <w:ind w:left="0" w:firstLine="0"/>
      <w:jc w:val="left"/>
    </w:pPr>
    <w:rPr>
      <w:rFonts w:asciiTheme="minorHAnsi" w:eastAsiaTheme="minorEastAsia" w:hAnsiTheme="minorHAnsi" w:cs="Times New Roman"/>
      <w:i w:val="0"/>
      <w:color w:val="auto"/>
      <w:sz w:val="22"/>
      <w:lang w:val="en-US" w:eastAsia="en-US"/>
    </w:rPr>
  </w:style>
  <w:style w:type="character" w:customStyle="1" w:styleId="FooterChar">
    <w:name w:val="Footer Char"/>
    <w:basedOn w:val="DefaultParagraphFont"/>
    <w:link w:val="Footer"/>
    <w:uiPriority w:val="99"/>
    <w:rsid w:val="00BF603B"/>
    <w:rPr>
      <w:rFonts w:cs="Times New Roman"/>
      <w:lang w:val="en-US" w:eastAsia="en-US"/>
    </w:rPr>
  </w:style>
  <w:style w:type="paragraph" w:styleId="ListParagraph">
    <w:name w:val="List Paragraph"/>
    <w:basedOn w:val="Normal"/>
    <w:uiPriority w:val="34"/>
    <w:qFormat/>
    <w:rsid w:val="00BF6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3" ma:contentTypeDescription="Create a new document." ma:contentTypeScope="" ma:versionID="2c02170a449771e38b9105f6d01ce04c">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2e5e646e1bfee0f35c327709e7e4f148"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44251-5A36-4EA9-97F0-D63A0DF610E7}">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973f8b41-218c-4d0e-adb2-970a672a52e2"/>
    <ds:schemaRef ds:uri="2156a244-2092-4314-ae52-4406622b81b3"/>
    <ds:schemaRef ds:uri="http://purl.org/dc/dcmitype/"/>
  </ds:schemaRefs>
</ds:datastoreItem>
</file>

<file path=customXml/itemProps2.xml><?xml version="1.0" encoding="utf-8"?>
<ds:datastoreItem xmlns:ds="http://schemas.openxmlformats.org/officeDocument/2006/customXml" ds:itemID="{95A508F6-9D58-4B63-85E1-38A12E2DCCAC}">
  <ds:schemaRefs>
    <ds:schemaRef ds:uri="http://schemas.microsoft.com/sharepoint/v3/contenttype/forms"/>
  </ds:schemaRefs>
</ds:datastoreItem>
</file>

<file path=customXml/itemProps3.xml><?xml version="1.0" encoding="utf-8"?>
<ds:datastoreItem xmlns:ds="http://schemas.openxmlformats.org/officeDocument/2006/customXml" ds:itemID="{498DB952-05CA-4D2A-9323-FEB59B5A0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SCP-003 Policy on Bullying – non statutory</vt:lpstr>
    </vt:vector>
  </TitlesOfParts>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SCP-003 Policy on Bullying – non statutory</dc:title>
  <dc:subject/>
  <dc:creator>Pamela Hudson</dc:creator>
  <cp:keywords/>
  <cp:lastModifiedBy>Sspark</cp:lastModifiedBy>
  <cp:revision>2</cp:revision>
  <dcterms:created xsi:type="dcterms:W3CDTF">2021-10-18T09:53:00Z</dcterms:created>
  <dcterms:modified xsi:type="dcterms:W3CDTF">2021-10-18T09:53:00Z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ies>
</file>